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72" w:rsidRDefault="006D3C72" w:rsidP="006D3C72">
      <w:pPr>
        <w:keepNext/>
        <w:keepLines/>
        <w:jc w:val="center"/>
        <w:outlineLvl w:val="0"/>
        <w:rPr>
          <w:rFonts w:ascii="Times New Roman" w:hAnsi="Times New Roman" w:cs="Times New Roman"/>
          <w:b/>
          <w:bCs/>
          <w:caps/>
          <w:sz w:val="28"/>
          <w:szCs w:val="28"/>
          <w:lang w:val="kk-KZ"/>
        </w:rPr>
      </w:pPr>
      <w:r>
        <w:rPr>
          <w:rFonts w:ascii="Times New Roman" w:hAnsi="Times New Roman" w:cs="Times New Roman"/>
          <w:b/>
          <w:bCs/>
          <w:caps/>
          <w:sz w:val="28"/>
          <w:szCs w:val="28"/>
          <w:lang w:val="kk-KZ"/>
        </w:rPr>
        <w:t>Әл-фараби атындағы қазақ ұлттық университеті</w:t>
      </w:r>
    </w:p>
    <w:p w:rsidR="006D3C72" w:rsidRDefault="006D3C72" w:rsidP="006D3C72">
      <w:pPr>
        <w:keepNext/>
        <w:keepLines/>
        <w:jc w:val="center"/>
        <w:outlineLvl w:val="0"/>
        <w:rPr>
          <w:rFonts w:ascii="Times New Roman" w:hAnsi="Times New Roman" w:cs="Times New Roman"/>
          <w:b/>
          <w:bCs/>
          <w:caps/>
          <w:sz w:val="28"/>
          <w:szCs w:val="28"/>
        </w:rPr>
      </w:pPr>
    </w:p>
    <w:p w:rsidR="006D3C72" w:rsidRDefault="006D3C72" w:rsidP="006D3C72">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ФИЛОСОФИ</w:t>
      </w:r>
      <w:r>
        <w:rPr>
          <w:rFonts w:ascii="Times New Roman" w:hAnsi="Times New Roman" w:cs="Times New Roman"/>
          <w:b/>
          <w:bCs/>
          <w:caps/>
          <w:sz w:val="28"/>
          <w:szCs w:val="28"/>
          <w:lang w:val="kk-KZ"/>
        </w:rPr>
        <w:t>я және саясаттану</w:t>
      </w:r>
      <w:r>
        <w:rPr>
          <w:rFonts w:ascii="Times New Roman" w:hAnsi="Times New Roman" w:cs="Times New Roman"/>
          <w:b/>
          <w:bCs/>
          <w:caps/>
          <w:sz w:val="28"/>
          <w:szCs w:val="28"/>
        </w:rPr>
        <w:t xml:space="preserve"> ФАКУЛЬТЕТ</w:t>
      </w:r>
      <w:r>
        <w:rPr>
          <w:rFonts w:ascii="Times New Roman" w:hAnsi="Times New Roman" w:cs="Times New Roman"/>
          <w:b/>
          <w:bCs/>
          <w:caps/>
          <w:sz w:val="28"/>
          <w:szCs w:val="28"/>
          <w:lang w:val="kk-KZ"/>
        </w:rPr>
        <w:t>і</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6D3C72" w:rsidRDefault="006D3C72" w:rsidP="006D3C72">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lang w:val="kk-KZ"/>
        </w:rPr>
        <w:t xml:space="preserve">педагогика және білім беру менеджменті </w:t>
      </w:r>
      <w:r>
        <w:rPr>
          <w:rFonts w:ascii="Times New Roman" w:hAnsi="Times New Roman" w:cs="Times New Roman"/>
          <w:b/>
          <w:bCs/>
          <w:caps/>
          <w:sz w:val="28"/>
          <w:szCs w:val="28"/>
        </w:rPr>
        <w:t>КАФЕДРА</w:t>
      </w:r>
      <w:r>
        <w:rPr>
          <w:rFonts w:ascii="Times New Roman" w:hAnsi="Times New Roman" w:cs="Times New Roman"/>
          <w:b/>
          <w:bCs/>
          <w:caps/>
          <w:sz w:val="28"/>
          <w:szCs w:val="28"/>
          <w:lang w:val="kk-KZ"/>
        </w:rPr>
        <w:t>сы</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6D3C72" w:rsidRDefault="006D3C72" w:rsidP="006D3C72">
      <w:pPr>
        <w:keepNext/>
        <w:keepLines/>
        <w:jc w:val="both"/>
        <w:outlineLvl w:val="0"/>
        <w:rPr>
          <w:rFonts w:ascii="Times New Roman" w:hAnsi="Times New Roman" w:cs="Times New Roman"/>
          <w:bCs/>
          <w:caps/>
          <w:sz w:val="28"/>
          <w:szCs w:val="28"/>
        </w:rPr>
      </w:pPr>
    </w:p>
    <w:p w:rsidR="006D3C72" w:rsidRDefault="006D3C72" w:rsidP="006D3C72">
      <w:pPr>
        <w:keepNext/>
        <w:keepLines/>
        <w:jc w:val="both"/>
        <w:outlineLvl w:val="0"/>
        <w:rPr>
          <w:rFonts w:ascii="Times New Roman" w:hAnsi="Times New Roman" w:cs="Times New Roman"/>
          <w:bCs/>
          <w:caps/>
          <w:sz w:val="28"/>
          <w:szCs w:val="28"/>
        </w:rPr>
      </w:pPr>
    </w:p>
    <w:p w:rsidR="006D3C72" w:rsidRDefault="006D3C72" w:rsidP="006D3C72">
      <w:pPr>
        <w:jc w:val="both"/>
        <w:rPr>
          <w:rFonts w:ascii="Times New Roman" w:hAnsi="Times New Roman" w:cs="Times New Roman"/>
          <w:sz w:val="28"/>
          <w:szCs w:val="28"/>
        </w:rPr>
      </w:pPr>
    </w:p>
    <w:p w:rsidR="006D3C72" w:rsidRDefault="006D3C72" w:rsidP="006D3C72">
      <w:pPr>
        <w:jc w:val="both"/>
        <w:rPr>
          <w:rFonts w:ascii="Times New Roman" w:hAnsi="Times New Roman" w:cs="Times New Roman"/>
          <w:b/>
          <w:sz w:val="36"/>
          <w:szCs w:val="36"/>
          <w:lang w:val="kk-KZ"/>
        </w:rPr>
      </w:pPr>
    </w:p>
    <w:p w:rsidR="00DF3163" w:rsidRPr="00DF3163" w:rsidRDefault="00DF3163" w:rsidP="00DF3163">
      <w:pPr>
        <w:jc w:val="center"/>
        <w:rPr>
          <w:rFonts w:ascii="Times New Roman" w:hAnsi="Times New Roman" w:cs="Times New Roman"/>
          <w:b/>
          <w:sz w:val="32"/>
          <w:szCs w:val="32"/>
          <w:lang w:val="kk-KZ"/>
        </w:rPr>
      </w:pPr>
      <w:r w:rsidRPr="00DF3163">
        <w:rPr>
          <w:rFonts w:ascii="Times New Roman" w:hAnsi="Times New Roman" w:cs="Times New Roman"/>
          <w:b/>
          <w:bCs/>
          <w:sz w:val="32"/>
          <w:szCs w:val="32"/>
          <w:lang w:val="kk-KZ"/>
        </w:rPr>
        <w:t>TMVR 2212</w:t>
      </w:r>
      <w:r w:rsidRPr="00DF3163">
        <w:rPr>
          <w:rFonts w:ascii="Times New Roman" w:hAnsi="Times New Roman" w:cs="Times New Roman"/>
          <w:b/>
          <w:sz w:val="32"/>
          <w:szCs w:val="32"/>
          <w:lang w:val="kk-KZ"/>
        </w:rPr>
        <w:t xml:space="preserve"> – «Тәрбие жұмысының теориясы мен әдістемесі»</w:t>
      </w:r>
    </w:p>
    <w:p w:rsidR="006D3C72" w:rsidRDefault="006D3C72" w:rsidP="006D3C72">
      <w:pPr>
        <w:keepNext/>
        <w:keepLines/>
        <w:jc w:val="center"/>
        <w:outlineLvl w:val="0"/>
        <w:rPr>
          <w:rFonts w:ascii="Times New Roman" w:hAnsi="Times New Roman" w:cs="Times New Roman"/>
          <w:b/>
          <w:caps/>
          <w:sz w:val="28"/>
          <w:szCs w:val="28"/>
          <w:lang w:val="kk-KZ"/>
        </w:rPr>
      </w:pPr>
      <w:r>
        <w:rPr>
          <w:rFonts w:ascii="Times New Roman" w:hAnsi="Times New Roman" w:cs="Times New Roman"/>
          <w:b/>
          <w:caps/>
          <w:sz w:val="28"/>
          <w:szCs w:val="28"/>
          <w:lang w:val="kk-KZ"/>
        </w:rPr>
        <w:t>пәні бойынша</w:t>
      </w:r>
    </w:p>
    <w:p w:rsidR="006D3C72" w:rsidRPr="00DF3163" w:rsidRDefault="006D3C72" w:rsidP="00DF3163">
      <w:pPr>
        <w:keepNext/>
        <w:keepLines/>
        <w:jc w:val="center"/>
        <w:outlineLvl w:val="0"/>
        <w:rPr>
          <w:rFonts w:ascii="Times New Roman" w:hAnsi="Times New Roman"/>
          <w:b/>
          <w:bCs/>
          <w:caps/>
          <w:sz w:val="28"/>
          <w:szCs w:val="28"/>
          <w:lang w:val="kk-KZ"/>
        </w:rPr>
      </w:pPr>
      <w:r>
        <w:rPr>
          <w:rFonts w:ascii="Times New Roman" w:hAnsi="Times New Roman"/>
          <w:b/>
          <w:caps/>
          <w:sz w:val="28"/>
          <w:szCs w:val="28"/>
          <w:lang w:val="kk-KZ"/>
        </w:rPr>
        <w:t>қорытынды емтихан бағдарламасы</w:t>
      </w:r>
    </w:p>
    <w:p w:rsidR="006D3C72" w:rsidRDefault="006D3C72" w:rsidP="006D3C7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w:t>
      </w:r>
      <w:r w:rsidR="00B8682E">
        <w:rPr>
          <w:rFonts w:ascii="Times New Roman" w:hAnsi="Times New Roman" w:cs="Times New Roman"/>
          <w:sz w:val="24"/>
          <w:szCs w:val="24"/>
          <w:lang w:val="kk-KZ"/>
        </w:rPr>
        <w:t>1</w:t>
      </w:r>
      <w:r>
        <w:rPr>
          <w:rFonts w:ascii="Times New Roman" w:hAnsi="Times New Roman" w:cs="Times New Roman"/>
          <w:sz w:val="24"/>
          <w:szCs w:val="24"/>
          <w:lang w:val="kk-KZ"/>
        </w:rPr>
        <w:t>-202</w:t>
      </w:r>
      <w:r w:rsidR="00B8682E">
        <w:rPr>
          <w:rFonts w:ascii="Times New Roman" w:hAnsi="Times New Roman" w:cs="Times New Roman"/>
          <w:sz w:val="24"/>
          <w:szCs w:val="24"/>
          <w:lang w:val="kk-KZ"/>
        </w:rPr>
        <w:t>2</w:t>
      </w:r>
      <w:r>
        <w:rPr>
          <w:rFonts w:ascii="Times New Roman" w:hAnsi="Times New Roman" w:cs="Times New Roman"/>
          <w:sz w:val="24"/>
          <w:szCs w:val="24"/>
          <w:lang w:val="kk-KZ"/>
        </w:rPr>
        <w:t xml:space="preserve"> оқу жылы</w:t>
      </w:r>
    </w:p>
    <w:p w:rsidR="006D3C72" w:rsidRPr="00DF3163" w:rsidRDefault="00B8682E" w:rsidP="00DF3163">
      <w:pPr>
        <w:keepNext/>
        <w:keepLines/>
        <w:jc w:val="center"/>
        <w:outlineLvl w:val="0"/>
        <w:rPr>
          <w:rFonts w:ascii="Times New Roman" w:hAnsi="Times New Roman" w:cs="Times New Roman"/>
          <w:bCs/>
          <w:caps/>
          <w:sz w:val="24"/>
          <w:szCs w:val="24"/>
          <w:lang w:val="kk-KZ"/>
        </w:rPr>
      </w:pPr>
      <w:r>
        <w:rPr>
          <w:rFonts w:ascii="Times New Roman" w:hAnsi="Times New Roman" w:cs="Times New Roman"/>
          <w:sz w:val="24"/>
          <w:szCs w:val="24"/>
          <w:lang w:val="kk-KZ"/>
        </w:rPr>
        <w:t xml:space="preserve"> </w:t>
      </w:r>
    </w:p>
    <w:p w:rsidR="006D3C72" w:rsidRDefault="006D3C72" w:rsidP="006D3C72">
      <w:pPr>
        <w:jc w:val="both"/>
        <w:rPr>
          <w:rFonts w:ascii="Times New Roman" w:hAnsi="Times New Roman" w:cs="Times New Roman"/>
          <w:sz w:val="28"/>
          <w:szCs w:val="28"/>
          <w:lang w:val="kk-KZ"/>
        </w:rPr>
      </w:pPr>
    </w:p>
    <w:p w:rsidR="006D3C72" w:rsidRDefault="006D3C72" w:rsidP="006D3C72">
      <w:pPr>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6D3C72" w:rsidRPr="00DF3163" w:rsidRDefault="006D3C72" w:rsidP="006D3C72">
      <w:pPr>
        <w:jc w:val="both"/>
        <w:rPr>
          <w:rFonts w:ascii="Times New Roman" w:hAnsi="Times New Roman" w:cs="Times New Roman"/>
          <w:sz w:val="24"/>
          <w:szCs w:val="24"/>
          <w:lang w:val="kk-KZ"/>
        </w:rPr>
      </w:pPr>
    </w:p>
    <w:p w:rsidR="00DF3163" w:rsidRPr="00C3016A" w:rsidRDefault="008A1C24" w:rsidP="00DF3163">
      <w:pPr>
        <w:jc w:val="center"/>
        <w:rPr>
          <w:rFonts w:ascii="Times New Roman" w:hAnsi="Times New Roman" w:cs="Times New Roman"/>
          <w:bCs/>
          <w:sz w:val="24"/>
          <w:szCs w:val="24"/>
          <w:lang w:val="kk-KZ"/>
        </w:rPr>
      </w:pPr>
      <w:r w:rsidRPr="00C3016A">
        <w:rPr>
          <w:rFonts w:ascii="Times New Roman" w:hAnsi="Times New Roman" w:cs="Times New Roman"/>
          <w:bCs/>
          <w:sz w:val="24"/>
          <w:szCs w:val="24"/>
          <w:lang w:val="kk-KZ"/>
        </w:rPr>
        <w:t xml:space="preserve"> </w:t>
      </w:r>
    </w:p>
    <w:p w:rsidR="008A1C24" w:rsidRPr="00C3016A" w:rsidRDefault="008A1C24" w:rsidP="00DF3163">
      <w:pPr>
        <w:jc w:val="center"/>
        <w:rPr>
          <w:rFonts w:ascii="Times New Roman" w:hAnsi="Times New Roman" w:cs="Times New Roman"/>
          <w:bCs/>
          <w:sz w:val="24"/>
          <w:szCs w:val="24"/>
          <w:lang w:val="kk-KZ"/>
        </w:rPr>
      </w:pPr>
    </w:p>
    <w:p w:rsidR="008A1C24" w:rsidRPr="00C3016A" w:rsidRDefault="008A1C24" w:rsidP="00DF3163">
      <w:pPr>
        <w:jc w:val="center"/>
        <w:rPr>
          <w:rFonts w:ascii="Times New Roman" w:hAnsi="Times New Roman" w:cs="Times New Roman"/>
          <w:bCs/>
          <w:sz w:val="24"/>
          <w:szCs w:val="24"/>
          <w:lang w:val="kk-KZ"/>
        </w:rPr>
      </w:pPr>
    </w:p>
    <w:p w:rsidR="008A1C24" w:rsidRPr="00C3016A" w:rsidRDefault="008A1C24" w:rsidP="00DF3163">
      <w:pPr>
        <w:jc w:val="center"/>
        <w:rPr>
          <w:rFonts w:ascii="Times New Roman" w:hAnsi="Times New Roman" w:cs="Times New Roman"/>
          <w:bCs/>
          <w:sz w:val="24"/>
          <w:szCs w:val="24"/>
          <w:lang w:val="kk-KZ"/>
        </w:rPr>
      </w:pPr>
    </w:p>
    <w:p w:rsidR="008A1C24" w:rsidRPr="00C3016A" w:rsidRDefault="008A1C24" w:rsidP="00DF3163">
      <w:pPr>
        <w:jc w:val="center"/>
        <w:rPr>
          <w:rFonts w:ascii="Times New Roman" w:hAnsi="Times New Roman" w:cs="Times New Roman"/>
          <w:bCs/>
          <w:sz w:val="24"/>
          <w:szCs w:val="24"/>
          <w:lang w:val="kk-KZ"/>
        </w:rPr>
      </w:pPr>
    </w:p>
    <w:p w:rsidR="008A1C24" w:rsidRPr="00C3016A" w:rsidRDefault="008A1C24" w:rsidP="00DF3163">
      <w:pPr>
        <w:jc w:val="center"/>
        <w:rPr>
          <w:rFonts w:ascii="Times New Roman" w:hAnsi="Times New Roman" w:cs="Times New Roman"/>
          <w:bCs/>
          <w:sz w:val="24"/>
          <w:szCs w:val="24"/>
          <w:lang w:val="kk-KZ"/>
        </w:rPr>
      </w:pPr>
    </w:p>
    <w:p w:rsidR="006D3C72" w:rsidRDefault="006D3C72" w:rsidP="006D3C72">
      <w:pPr>
        <w:jc w:val="both"/>
        <w:rPr>
          <w:rFonts w:ascii="Times New Roman" w:hAnsi="Times New Roman" w:cs="Times New Roman"/>
          <w:sz w:val="28"/>
          <w:szCs w:val="28"/>
          <w:lang w:val="kk-KZ"/>
        </w:rPr>
      </w:pPr>
    </w:p>
    <w:p w:rsidR="006D3C72" w:rsidRDefault="006D3C72" w:rsidP="006D3C72">
      <w:pPr>
        <w:pBdr>
          <w:bottom w:val="single" w:sz="8" w:space="4" w:color="5B9BD5"/>
        </w:pBdr>
        <w:spacing w:after="300"/>
        <w:contextualSpacing/>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Алматы, 202</w:t>
      </w:r>
      <w:r w:rsidR="00B8682E">
        <w:rPr>
          <w:rFonts w:ascii="Times New Roman" w:hAnsi="Times New Roman" w:cs="Times New Roman"/>
          <w:sz w:val="28"/>
          <w:szCs w:val="28"/>
          <w:u w:val="single"/>
          <w:lang w:val="kk-KZ"/>
        </w:rPr>
        <w:t>1</w:t>
      </w:r>
    </w:p>
    <w:p w:rsidR="006D3C72" w:rsidRPr="00C3016A" w:rsidRDefault="006D3C72" w:rsidP="006D3C72">
      <w:pPr>
        <w:spacing w:after="0"/>
        <w:jc w:val="center"/>
        <w:rPr>
          <w:rFonts w:ascii="Times New Roman" w:hAnsi="Times New Roman" w:cs="Times New Roman"/>
          <w:b/>
          <w:sz w:val="28"/>
          <w:szCs w:val="28"/>
          <w:lang w:val="kk-KZ"/>
        </w:rPr>
      </w:pPr>
    </w:p>
    <w:p w:rsidR="008A1C24" w:rsidRPr="00C3016A" w:rsidRDefault="008A1C24" w:rsidP="006D3C72">
      <w:pPr>
        <w:spacing w:after="0"/>
        <w:jc w:val="center"/>
        <w:rPr>
          <w:rFonts w:ascii="Times New Roman" w:hAnsi="Times New Roman" w:cs="Times New Roman"/>
          <w:b/>
          <w:sz w:val="28"/>
          <w:szCs w:val="28"/>
          <w:lang w:val="kk-KZ"/>
        </w:rPr>
      </w:pPr>
    </w:p>
    <w:p w:rsidR="006D3C72" w:rsidRPr="00DF3163" w:rsidRDefault="00DF3163" w:rsidP="00DF3163">
      <w:pPr>
        <w:rPr>
          <w:rFonts w:ascii="Times New Roman" w:hAnsi="Times New Roman" w:cs="Times New Roman"/>
          <w:b/>
          <w:bCs/>
          <w:sz w:val="28"/>
          <w:szCs w:val="28"/>
          <w:lang w:val="kk-KZ"/>
        </w:rPr>
      </w:pPr>
      <w:r w:rsidRPr="00DF3163">
        <w:rPr>
          <w:rFonts w:ascii="Times New Roman" w:hAnsi="Times New Roman" w:cs="Times New Roman"/>
          <w:b/>
          <w:sz w:val="28"/>
          <w:szCs w:val="28"/>
          <w:lang w:val="kk-KZ"/>
        </w:rPr>
        <w:lastRenderedPageBreak/>
        <w:t>«</w:t>
      </w:r>
      <w:r w:rsidRPr="00DF3163">
        <w:rPr>
          <w:rFonts w:ascii="Times New Roman" w:hAnsi="Times New Roman" w:cs="Times New Roman"/>
          <w:b/>
          <w:sz w:val="28"/>
          <w:szCs w:val="28"/>
        </w:rPr>
        <w:t xml:space="preserve"> </w:t>
      </w:r>
      <w:r w:rsidRPr="00DF3163">
        <w:rPr>
          <w:rFonts w:ascii="Times New Roman" w:hAnsi="Times New Roman" w:cs="Times New Roman"/>
          <w:b/>
          <w:sz w:val="28"/>
          <w:szCs w:val="28"/>
          <w:lang w:val="kk-KZ"/>
        </w:rPr>
        <w:t>6B01101</w:t>
      </w:r>
      <w:r w:rsidRPr="00DF3163">
        <w:rPr>
          <w:rFonts w:ascii="Times New Roman" w:hAnsi="Times New Roman" w:cs="Times New Roman"/>
          <w:b/>
          <w:spacing w:val="16"/>
          <w:sz w:val="28"/>
          <w:szCs w:val="28"/>
          <w:shd w:val="clear" w:color="auto" w:fill="FFFFFF"/>
          <w:lang w:val="kk-KZ"/>
        </w:rPr>
        <w:t xml:space="preserve"> – Педагогик</w:t>
      </w:r>
      <w:r w:rsidRPr="00DF3163">
        <w:rPr>
          <w:rFonts w:ascii="Times New Roman" w:hAnsi="Times New Roman" w:cs="Times New Roman"/>
          <w:b/>
          <w:spacing w:val="16"/>
          <w:sz w:val="28"/>
          <w:szCs w:val="28"/>
          <w:shd w:val="clear" w:color="auto" w:fill="FFFFFF"/>
        </w:rPr>
        <w:t xml:space="preserve">а и психология </w:t>
      </w:r>
      <w:r w:rsidRPr="00DF316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DF3163">
        <w:rPr>
          <w:rFonts w:ascii="Times New Roman" w:hAnsi="Times New Roman" w:cs="Times New Roman"/>
          <w:b/>
          <w:bCs/>
          <w:sz w:val="28"/>
          <w:szCs w:val="28"/>
          <w:lang w:val="kk-KZ"/>
        </w:rPr>
        <w:t>мамандығына</w:t>
      </w:r>
      <w:r w:rsidR="006D3C72" w:rsidRPr="00DF3163">
        <w:rPr>
          <w:rFonts w:ascii="Times New Roman" w:hAnsi="Times New Roman" w:cs="Times New Roman"/>
          <w:b/>
          <w:bCs/>
          <w:sz w:val="28"/>
          <w:szCs w:val="28"/>
          <w:lang w:val="kk-KZ"/>
        </w:rPr>
        <w:t xml:space="preserve"> арналған</w:t>
      </w:r>
    </w:p>
    <w:p w:rsidR="006D3C72" w:rsidRPr="00DF3163" w:rsidRDefault="00DF3163" w:rsidP="00DF3163">
      <w:pPr>
        <w:rPr>
          <w:rFonts w:ascii="Times New Roman" w:eastAsia="Calibri" w:hAnsi="Times New Roman" w:cs="Times New Roman"/>
          <w:b/>
          <w:sz w:val="28"/>
          <w:szCs w:val="28"/>
          <w:lang w:val="kk-KZ"/>
        </w:rPr>
      </w:pPr>
      <w:r w:rsidRPr="00DF3163">
        <w:rPr>
          <w:rFonts w:ascii="Times New Roman" w:hAnsi="Times New Roman" w:cs="Times New Roman"/>
          <w:b/>
          <w:bCs/>
          <w:sz w:val="28"/>
          <w:szCs w:val="28"/>
          <w:lang w:val="kk-KZ"/>
        </w:rPr>
        <w:t>TMVR 2212</w:t>
      </w:r>
      <w:r w:rsidRPr="00DF3163">
        <w:rPr>
          <w:rFonts w:ascii="Times New Roman" w:hAnsi="Times New Roman" w:cs="Times New Roman"/>
          <w:b/>
          <w:sz w:val="28"/>
          <w:szCs w:val="28"/>
          <w:lang w:val="kk-KZ"/>
        </w:rPr>
        <w:t xml:space="preserve"> – «Тәрбие жұмысының теориясы мен әдістемесі»</w:t>
      </w:r>
      <w:r>
        <w:rPr>
          <w:rFonts w:ascii="Times New Roman" w:hAnsi="Times New Roman" w:cs="Times New Roman"/>
          <w:b/>
          <w:sz w:val="28"/>
          <w:szCs w:val="28"/>
          <w:lang w:val="kk-KZ"/>
        </w:rPr>
        <w:t xml:space="preserve"> </w:t>
      </w:r>
      <w:r w:rsidR="006D3C72" w:rsidRPr="00DF3163">
        <w:rPr>
          <w:rFonts w:ascii="Times New Roman" w:hAnsi="Times New Roman" w:cs="Times New Roman"/>
          <w:b/>
          <w:sz w:val="28"/>
          <w:szCs w:val="28"/>
          <w:lang w:val="kk-KZ"/>
        </w:rPr>
        <w:t xml:space="preserve">пәні бойынша   </w:t>
      </w:r>
    </w:p>
    <w:p w:rsidR="006D3C72" w:rsidRDefault="006D3C72" w:rsidP="006D3C72">
      <w:pPr>
        <w:keepNext/>
        <w:keepLines/>
        <w:jc w:val="center"/>
        <w:outlineLvl w:val="0"/>
        <w:rPr>
          <w:rFonts w:ascii="Times New Roman" w:hAnsi="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ЕМТИХАН БАҒДАРЛАМАСЫ</w:t>
      </w:r>
    </w:p>
    <w:p w:rsidR="006D3C72" w:rsidRDefault="006D3C72" w:rsidP="006D3C72">
      <w:pPr>
        <w:jc w:val="both"/>
        <w:rPr>
          <w:rFonts w:ascii="Times New Roman" w:hAnsi="Times New Roman" w:cs="Times New Roman"/>
          <w:sz w:val="28"/>
          <w:szCs w:val="28"/>
          <w:lang w:val="kk-KZ"/>
        </w:rPr>
      </w:pPr>
    </w:p>
    <w:p w:rsidR="006D3C72" w:rsidRDefault="006D3C72" w:rsidP="006D3C72">
      <w:pPr>
        <w:pStyle w:val="a4"/>
        <w:jc w:val="both"/>
        <w:rPr>
          <w:rFonts w:ascii="Times New Roman" w:hAnsi="Times New Roman"/>
          <w:sz w:val="28"/>
          <w:szCs w:val="28"/>
          <w:lang w:val="kk-KZ"/>
        </w:rPr>
      </w:pPr>
      <w:r>
        <w:rPr>
          <w:rFonts w:ascii="Times New Roman" w:hAnsi="Times New Roman"/>
          <w:sz w:val="28"/>
          <w:szCs w:val="28"/>
          <w:u w:val="single"/>
          <w:lang w:val="kk-KZ"/>
        </w:rPr>
        <w:t>Емтихан өткізу ерекшеліктері:</w:t>
      </w:r>
      <w:r>
        <w:rPr>
          <w:rFonts w:ascii="Times New Roman" w:hAnsi="Times New Roman"/>
          <w:sz w:val="28"/>
          <w:szCs w:val="28"/>
          <w:lang w:val="kk-KZ"/>
        </w:rPr>
        <w:t xml:space="preserve"> емтихан барысында студент емтихан сұрақтарына қашықтықтан тапсырады .</w:t>
      </w:r>
    </w:p>
    <w:p w:rsidR="006D3C72" w:rsidRDefault="006D3C72" w:rsidP="006D3C72">
      <w:pPr>
        <w:tabs>
          <w:tab w:val="left" w:pos="566"/>
          <w:tab w:val="left" w:pos="851"/>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қорытынды емтихан 15 апталық оқытудан кейін жүргізіледі.  Емтихан түрі – </w:t>
      </w:r>
      <w:r w:rsidR="00C56281">
        <w:rPr>
          <w:rFonts w:ascii="Times New Roman" w:hAnsi="Times New Roman" w:cs="Times New Roman"/>
          <w:b/>
          <w:sz w:val="28"/>
          <w:szCs w:val="28"/>
          <w:lang w:val="kk-KZ"/>
        </w:rPr>
        <w:t>жазбаша</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p>
    <w:p w:rsidR="00C3016A" w:rsidRDefault="006D3C72" w:rsidP="00C3016A">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ab/>
        <w:t>Емтихан сұрақтары пән бойынша оқытылған дәріс, семинар және СӨЖ тапсырмаларының барысында құрастырылады.</w:t>
      </w:r>
      <w:r>
        <w:rPr>
          <w:rFonts w:ascii="Times New Roman" w:hAnsi="Times New Roman" w:cs="Times New Roman"/>
          <w:b/>
          <w:sz w:val="28"/>
          <w:szCs w:val="28"/>
          <w:lang w:val="kk-KZ"/>
        </w:rPr>
        <w:t xml:space="preserve"> </w:t>
      </w:r>
      <w:r>
        <w:rPr>
          <w:rStyle w:val="20"/>
          <w:rFonts w:ascii="Times New Roman" w:eastAsiaTheme="minorEastAsia" w:hAnsi="Times New Roman"/>
          <w:b w:val="0"/>
          <w:color w:val="auto"/>
          <w:sz w:val="28"/>
          <w:szCs w:val="28"/>
          <w:lang w:val="kk-KZ"/>
        </w:rPr>
        <w:t>Тақырыптық мазмұндар барлык жұмыстарды ка</w:t>
      </w:r>
      <w:r>
        <w:rPr>
          <w:rStyle w:val="20"/>
          <w:rFonts w:ascii="Times New Roman" w:eastAsia="Calibri" w:hAnsi="Times New Roman"/>
          <w:b w:val="0"/>
          <w:color w:val="auto"/>
          <w:sz w:val="28"/>
          <w:szCs w:val="28"/>
          <w:lang w:val="kk-KZ"/>
        </w:rPr>
        <w:t>м</w:t>
      </w:r>
      <w:r>
        <w:rPr>
          <w:rStyle w:val="20"/>
          <w:rFonts w:ascii="Times New Roman" w:eastAsiaTheme="minorEastAsia" w:hAnsi="Times New Roman"/>
          <w:b w:val="0"/>
          <w:color w:val="auto"/>
          <w:sz w:val="28"/>
          <w:szCs w:val="28"/>
          <w:lang w:val="kk-KZ"/>
        </w:rPr>
        <w:t>тиды: дәрістер тақырыптары, студенттердің ө</w:t>
      </w:r>
      <w:r>
        <w:rPr>
          <w:rStyle w:val="20"/>
          <w:rFonts w:ascii="Times New Roman" w:eastAsia="Calibri" w:hAnsi="Times New Roman"/>
          <w:b w:val="0"/>
          <w:color w:val="auto"/>
          <w:sz w:val="28"/>
          <w:szCs w:val="28"/>
          <w:lang w:val="kk-KZ"/>
        </w:rPr>
        <w:t>зіндік жұмыстарының тапсырмалары.</w:t>
      </w:r>
      <w:r w:rsidR="00C3016A" w:rsidRPr="00C3016A">
        <w:rPr>
          <w:rFonts w:ascii="Times New Roman" w:hAnsi="Times New Roman"/>
          <w:sz w:val="28"/>
          <w:szCs w:val="28"/>
          <w:lang w:val="kk-KZ"/>
        </w:rPr>
        <w:t xml:space="preserve"> </w:t>
      </w:r>
      <w:r w:rsidR="00C3016A">
        <w:rPr>
          <w:rFonts w:ascii="Times New Roman" w:hAnsi="Times New Roman"/>
          <w:sz w:val="28"/>
          <w:szCs w:val="28"/>
          <w:lang w:val="kk-KZ"/>
        </w:rPr>
        <w:t xml:space="preserve">Емтихан сұрақтары пән бойынша оқытылған дәріс, семинар және СӨЖ тапсырмаларының барысында құрастырылады. Әр билет үш блокқа бөлінген сұрақтардан тұрады. </w:t>
      </w:r>
    </w:p>
    <w:p w:rsidR="00C3016A" w:rsidRDefault="00C3016A" w:rsidP="00C3016A">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алдыңғы қатарлы білімді түсіну мен білімін көрсету қабілетін қамтиды.</w:t>
      </w:r>
    </w:p>
    <w:p w:rsidR="00C3016A" w:rsidRDefault="00C3016A" w:rsidP="00C3016A">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C3016A" w:rsidRDefault="00C3016A" w:rsidP="00C3016A">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w:t>
      </w:r>
    </w:p>
    <w:p w:rsidR="006D3C72" w:rsidRPr="006D3C72" w:rsidRDefault="006D3C72" w:rsidP="006D3C72">
      <w:pPr>
        <w:tabs>
          <w:tab w:val="left" w:pos="566"/>
          <w:tab w:val="left" w:pos="851"/>
        </w:tabs>
        <w:ind w:firstLine="567"/>
        <w:jc w:val="both"/>
        <w:rPr>
          <w:rStyle w:val="20"/>
          <w:rFonts w:ascii="Times New Roman" w:eastAsiaTheme="minorEastAsia" w:hAnsi="Times New Roman"/>
          <w:b w:val="0"/>
          <w:i/>
          <w:color w:val="auto"/>
          <w:sz w:val="28"/>
          <w:szCs w:val="28"/>
          <w:lang w:val="kk-KZ"/>
        </w:rPr>
      </w:pPr>
    </w:p>
    <w:p w:rsidR="006D3C72" w:rsidRDefault="006D3C72" w:rsidP="006D3C72">
      <w:pPr>
        <w:jc w:val="center"/>
        <w:rPr>
          <w:rFonts w:ascii="Times New Roman" w:eastAsia="Times New Roman" w:hAnsi="Times New Roman"/>
          <w:b/>
          <w:sz w:val="28"/>
          <w:szCs w:val="28"/>
          <w:lang w:val="kk-KZ"/>
        </w:rPr>
      </w:pPr>
      <w:r>
        <w:rPr>
          <w:rFonts w:ascii="Times New Roman" w:hAnsi="Times New Roman"/>
          <w:b/>
          <w:bCs/>
          <w:sz w:val="28"/>
          <w:szCs w:val="28"/>
          <w:lang w:val="kk-KZ"/>
        </w:rPr>
        <w:t>Дайындалуға арналған тақырыптар</w:t>
      </w:r>
      <w:r>
        <w:rPr>
          <w:rFonts w:ascii="Times New Roman" w:eastAsia="Times New Roman" w:hAnsi="Times New Roman"/>
          <w:b/>
          <w:sz w:val="28"/>
          <w:szCs w:val="28"/>
          <w:lang w:val="kk-KZ"/>
        </w:rPr>
        <w:t>:</w:t>
      </w:r>
    </w:p>
    <w:p w:rsidR="006D3C72" w:rsidRPr="006D3C72" w:rsidRDefault="006D3C72" w:rsidP="006D3C72">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1 -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Pr="006D3C72">
        <w:rPr>
          <w:rFonts w:ascii="Times New Roman" w:hAnsi="Times New Roman" w:cs="Times New Roman"/>
          <w:sz w:val="28"/>
          <w:szCs w:val="28"/>
          <w:lang w:val="kk-KZ"/>
        </w:rPr>
        <w:t>Тәрбие үдерісі – тұтас педагогикалық үдерістің құрамды бөлігі.</w:t>
      </w:r>
    </w:p>
    <w:p w:rsidR="00DF3163" w:rsidRPr="006D3C72" w:rsidRDefault="006D3C72" w:rsidP="00DF3163">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2 -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sz w:val="28"/>
          <w:szCs w:val="28"/>
          <w:lang w:val="kk-KZ"/>
        </w:rPr>
        <w:t xml:space="preserve">Мектеп пен сыныптың тәрбиелік жүйесі. </w:t>
      </w:r>
    </w:p>
    <w:p w:rsidR="006D3C72" w:rsidRDefault="006D3C72" w:rsidP="006D3C72">
      <w:pPr>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 xml:space="preserve">3 -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Жалпы орта білім берудің құрылымы</w:t>
      </w:r>
      <w:r>
        <w:rPr>
          <w:rFonts w:ascii="Times New Roman" w:hAnsi="Times New Roman" w:cs="Times New Roman"/>
          <w:b/>
          <w:sz w:val="28"/>
          <w:szCs w:val="28"/>
          <w:lang w:val="kk-KZ"/>
        </w:rPr>
        <w:t>.</w:t>
      </w:r>
    </w:p>
    <w:p w:rsidR="00DF3163" w:rsidRPr="00C3016A" w:rsidRDefault="006D3C72" w:rsidP="006D3C72">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4 -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sz w:val="28"/>
          <w:szCs w:val="28"/>
          <w:lang w:val="kk-KZ"/>
        </w:rPr>
        <w:t xml:space="preserve">Мектепте, сыныпта тәрбие жұмыстарын жоспарлау. </w:t>
      </w:r>
    </w:p>
    <w:p w:rsidR="00DF3163" w:rsidRPr="006D3C72" w:rsidRDefault="006D3C72" w:rsidP="00DF3163">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5 -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sz w:val="28"/>
          <w:szCs w:val="28"/>
          <w:lang w:val="kk-KZ"/>
        </w:rPr>
        <w:t>Оқушылар ұжымын қалыптастырудағы тәрбие жұмысының ерекшеліктері.</w:t>
      </w:r>
      <w:r w:rsidR="00DF3163" w:rsidRPr="006D3C72">
        <w:rPr>
          <w:rFonts w:ascii="Times New Roman" w:hAnsi="Times New Roman" w:cs="Times New Roman"/>
          <w:noProof/>
          <w:spacing w:val="-2"/>
          <w:sz w:val="28"/>
          <w:szCs w:val="28"/>
          <w:lang w:val="kk-KZ"/>
        </w:rPr>
        <w:t xml:space="preserve"> </w:t>
      </w:r>
    </w:p>
    <w:p w:rsidR="00DF3163" w:rsidRPr="00DF3163" w:rsidRDefault="006D3C72" w:rsidP="006D3C72">
      <w:pPr>
        <w:rPr>
          <w:rFonts w:ascii="Times New Roman" w:hAnsi="Times New Roman" w:cs="Times New Roman"/>
          <w:sz w:val="28"/>
          <w:szCs w:val="28"/>
          <w:lang w:val="kk-KZ"/>
        </w:rPr>
      </w:pPr>
      <w:r>
        <w:rPr>
          <w:rFonts w:ascii="Times New Roman" w:hAnsi="Times New Roman" w:cs="Times New Roman"/>
          <w:b/>
          <w:bCs/>
          <w:sz w:val="28"/>
          <w:szCs w:val="28"/>
          <w:lang w:val="kk-KZ" w:eastAsia="ar-SA"/>
        </w:rPr>
        <w:lastRenderedPageBreak/>
        <w:t xml:space="preserve">6 -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sz w:val="28"/>
          <w:szCs w:val="28"/>
          <w:lang w:val="kk-KZ"/>
        </w:rPr>
        <w:t>Қазіргі таңдағы мектептің тәрбие үдерісіне педагогикалық қолдау.</w:t>
      </w:r>
    </w:p>
    <w:p w:rsidR="008A1C24" w:rsidRPr="00C3016A" w:rsidRDefault="006D3C72" w:rsidP="00DF3163">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7 -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color w:val="000000"/>
          <w:sz w:val="28"/>
          <w:szCs w:val="28"/>
          <w:lang w:val="kk-KZ"/>
        </w:rPr>
        <w:t>Қазіргі таңдағы оқу- тәрбие үдерісіндегі тәрбие технологиясы</w:t>
      </w:r>
      <w:r w:rsidR="00DF3163" w:rsidRPr="006D3C72">
        <w:rPr>
          <w:rFonts w:ascii="Times New Roman" w:hAnsi="Times New Roman" w:cs="Times New Roman"/>
          <w:sz w:val="28"/>
          <w:szCs w:val="28"/>
          <w:lang w:val="kk-KZ"/>
        </w:rPr>
        <w:t xml:space="preserve">. </w:t>
      </w:r>
    </w:p>
    <w:p w:rsidR="00DF3163" w:rsidRPr="006D3C72" w:rsidRDefault="006D3C72" w:rsidP="00DF3163">
      <w:pPr>
        <w:rPr>
          <w:rFonts w:ascii="Times New Roman" w:hAnsi="Times New Roman" w:cs="Times New Roman"/>
          <w:b/>
          <w:sz w:val="28"/>
          <w:szCs w:val="28"/>
          <w:lang w:val="kk-KZ"/>
        </w:rPr>
      </w:pPr>
      <w:r>
        <w:rPr>
          <w:rFonts w:ascii="Times New Roman" w:hAnsi="Times New Roman" w:cs="Times New Roman"/>
          <w:b/>
          <w:bCs/>
          <w:sz w:val="28"/>
          <w:szCs w:val="28"/>
          <w:lang w:val="kk-KZ" w:eastAsia="ar-SA"/>
        </w:rPr>
        <w:t xml:space="preserve">8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noProof/>
          <w:spacing w:val="-2"/>
          <w:sz w:val="28"/>
          <w:szCs w:val="28"/>
          <w:lang w:val="kk-KZ"/>
        </w:rPr>
        <w:t>Сынып жетекшісінің қиын балалармен жұмыстарының жүйесі</w:t>
      </w:r>
      <w:r w:rsidR="00DF3163" w:rsidRPr="006D3C72">
        <w:rPr>
          <w:rFonts w:ascii="Times New Roman" w:hAnsi="Times New Roman" w:cs="Times New Roman"/>
          <w:sz w:val="28"/>
          <w:szCs w:val="28"/>
          <w:lang w:val="kk-KZ"/>
        </w:rPr>
        <w:t xml:space="preserve">. </w:t>
      </w:r>
    </w:p>
    <w:p w:rsidR="00DF3163" w:rsidRPr="006D3C72" w:rsidRDefault="006D3C72" w:rsidP="00DF3163">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9 -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sz w:val="28"/>
          <w:szCs w:val="28"/>
          <w:lang w:val="kk-KZ"/>
        </w:rPr>
        <w:t xml:space="preserve">Дарынды балалармен жүргізілетін тәрбие жұмыстарының жүйесі. </w:t>
      </w:r>
    </w:p>
    <w:p w:rsidR="00DF3163" w:rsidRPr="00C3016A" w:rsidRDefault="006D3C72" w:rsidP="006D3C72">
      <w:pPr>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10 -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sz w:val="28"/>
          <w:szCs w:val="28"/>
          <w:lang w:val="kk-KZ"/>
        </w:rPr>
        <w:t xml:space="preserve">Оқушылардың денсаулық пен салауатты өмір салтына құндылық қатынасын қалыптастырудағы сынып жетекшісінің іс-әрекеті. </w:t>
      </w:r>
    </w:p>
    <w:p w:rsidR="00DF3163" w:rsidRPr="006D3C72" w:rsidRDefault="006D3C72" w:rsidP="00DF3163">
      <w:pPr>
        <w:rPr>
          <w:rFonts w:ascii="Times New Roman" w:hAnsi="Times New Roman" w:cs="Times New Roman"/>
          <w:color w:val="FF0000"/>
          <w:sz w:val="28"/>
          <w:szCs w:val="28"/>
          <w:lang w:val="kk-KZ"/>
        </w:rPr>
      </w:pPr>
      <w:r>
        <w:rPr>
          <w:rFonts w:ascii="Times New Roman" w:hAnsi="Times New Roman" w:cs="Times New Roman"/>
          <w:b/>
          <w:bCs/>
          <w:sz w:val="28"/>
          <w:szCs w:val="28"/>
          <w:lang w:val="kk-KZ" w:eastAsia="ar-SA"/>
        </w:rPr>
        <w:t xml:space="preserve">11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sz w:val="28"/>
          <w:szCs w:val="28"/>
          <w:lang w:val="kk-KZ"/>
        </w:rPr>
        <w:t>Оқушылармен жүргізілетін кәсіби бағдар беру жұмыстарының әдістемесі.</w:t>
      </w:r>
      <w:r w:rsidR="00DF3163" w:rsidRPr="006D3C72">
        <w:rPr>
          <w:rFonts w:ascii="Times New Roman" w:hAnsi="Times New Roman" w:cs="Times New Roman"/>
          <w:noProof/>
          <w:spacing w:val="-2"/>
          <w:sz w:val="28"/>
          <w:szCs w:val="28"/>
          <w:lang w:val="kk-KZ"/>
        </w:rPr>
        <w:t xml:space="preserve"> </w:t>
      </w:r>
    </w:p>
    <w:p w:rsidR="00DF3163" w:rsidRPr="006D3C72" w:rsidRDefault="006D3C72" w:rsidP="00DF3163">
      <w:pPr>
        <w:tabs>
          <w:tab w:val="left" w:pos="315"/>
        </w:tabs>
        <w:rPr>
          <w:rFonts w:ascii="Times New Roman" w:hAnsi="Times New Roman" w:cs="Times New Roman"/>
          <w:b/>
          <w:bCs/>
          <w:sz w:val="28"/>
          <w:szCs w:val="28"/>
          <w:lang w:val="kk-KZ"/>
        </w:rPr>
      </w:pPr>
      <w:r>
        <w:rPr>
          <w:rFonts w:ascii="Times New Roman" w:hAnsi="Times New Roman" w:cs="Times New Roman"/>
          <w:b/>
          <w:bCs/>
          <w:sz w:val="28"/>
          <w:szCs w:val="28"/>
          <w:lang w:val="kk-KZ" w:eastAsia="ar-SA"/>
        </w:rPr>
        <w:t xml:space="preserve">12 -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sz w:val="28"/>
          <w:szCs w:val="28"/>
          <w:lang w:val="kk-KZ"/>
        </w:rPr>
        <w:t>Оқушылардың ата-аналармен педагогикалық әрекеттестік технологиясы.</w:t>
      </w:r>
      <w:r w:rsidR="00DF3163" w:rsidRPr="006D3C72">
        <w:rPr>
          <w:rFonts w:ascii="Times New Roman" w:hAnsi="Times New Roman" w:cs="Times New Roman"/>
          <w:noProof/>
          <w:spacing w:val="-2"/>
          <w:sz w:val="28"/>
          <w:szCs w:val="28"/>
          <w:lang w:val="kk-KZ"/>
        </w:rPr>
        <w:t xml:space="preserve"> </w:t>
      </w:r>
    </w:p>
    <w:p w:rsidR="00DF3163" w:rsidRPr="006D3C72" w:rsidRDefault="006D3C72" w:rsidP="00DF3163">
      <w:pPr>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 xml:space="preserve">13 -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noProof/>
          <w:spacing w:val="-2"/>
          <w:sz w:val="28"/>
          <w:szCs w:val="28"/>
          <w:lang w:val="kk-KZ"/>
        </w:rPr>
        <w:t xml:space="preserve">Балалармен жасөспірімдердің бастамашылдығын дамытудағы тәрбиелік жұмыстар. </w:t>
      </w:r>
    </w:p>
    <w:p w:rsidR="00DF3163" w:rsidRPr="006D3C72" w:rsidRDefault="006D3C72" w:rsidP="00DF3163">
      <w:pPr>
        <w:jc w:val="both"/>
        <w:rPr>
          <w:rFonts w:ascii="Times New Roman" w:hAnsi="Times New Roman" w:cs="Times New Roman"/>
          <w:sz w:val="28"/>
          <w:szCs w:val="28"/>
          <w:lang w:val="kk-KZ"/>
        </w:rPr>
      </w:pPr>
      <w:r>
        <w:rPr>
          <w:rFonts w:ascii="Times New Roman" w:hAnsi="Times New Roman" w:cs="Times New Roman"/>
          <w:b/>
          <w:bCs/>
          <w:sz w:val="28"/>
          <w:szCs w:val="28"/>
          <w:lang w:val="kk-KZ" w:eastAsia="ar-SA"/>
        </w:rPr>
        <w:t xml:space="preserve">14 -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eastAsia="ar-SA"/>
        </w:rPr>
        <w:t xml:space="preserve"> </w:t>
      </w:r>
      <w:r w:rsidR="00DF3163" w:rsidRPr="006D3C72">
        <w:rPr>
          <w:rFonts w:ascii="Times New Roman" w:hAnsi="Times New Roman" w:cs="Times New Roman"/>
          <w:sz w:val="28"/>
          <w:szCs w:val="28"/>
          <w:lang w:val="kk-KZ"/>
        </w:rPr>
        <w:t>Тәрбие жұмыстарының нәтижесі мен тиімділігінің диагностикасы.</w:t>
      </w:r>
      <w:r w:rsidR="00DF3163" w:rsidRPr="006D3C72">
        <w:rPr>
          <w:rFonts w:ascii="Times New Roman" w:hAnsi="Times New Roman" w:cs="Times New Roman"/>
          <w:noProof/>
          <w:spacing w:val="-2"/>
          <w:sz w:val="28"/>
          <w:szCs w:val="28"/>
          <w:lang w:val="kk-KZ"/>
        </w:rPr>
        <w:t>.</w:t>
      </w:r>
    </w:p>
    <w:p w:rsidR="00DF3163" w:rsidRPr="006D3C72" w:rsidRDefault="006D3C72" w:rsidP="00DF3163">
      <w:pPr>
        <w:rPr>
          <w:rFonts w:ascii="Times New Roman" w:hAnsi="Times New Roman" w:cs="Times New Roman"/>
          <w:b/>
          <w:bCs/>
          <w:color w:val="FF0000"/>
          <w:sz w:val="28"/>
          <w:szCs w:val="28"/>
          <w:lang w:val="kk-KZ" w:eastAsia="ar-SA"/>
        </w:rPr>
      </w:pPr>
      <w:r>
        <w:rPr>
          <w:rFonts w:ascii="Times New Roman" w:hAnsi="Times New Roman" w:cs="Times New Roman"/>
          <w:b/>
          <w:bCs/>
          <w:sz w:val="28"/>
          <w:szCs w:val="28"/>
          <w:lang w:val="kk-KZ" w:eastAsia="ar-SA"/>
        </w:rPr>
        <w:t xml:space="preserve">15 - </w:t>
      </w:r>
      <w:r>
        <w:rPr>
          <w:rFonts w:ascii="Times New Roman" w:hAnsi="Times New Roman" w:cs="Times New Roman"/>
          <w:b/>
          <w:sz w:val="28"/>
          <w:szCs w:val="28"/>
          <w:lang w:val="kk-KZ"/>
        </w:rPr>
        <w:t>тақырып.</w:t>
      </w:r>
      <w:r>
        <w:rPr>
          <w:rFonts w:ascii="Times New Roman" w:hAnsi="Times New Roman" w:cs="Times New Roman"/>
          <w:sz w:val="28"/>
          <w:szCs w:val="28"/>
          <w:lang w:val="kk-KZ"/>
        </w:rPr>
        <w:t xml:space="preserve">   </w:t>
      </w:r>
      <w:r w:rsidR="00DF3163" w:rsidRPr="006D3C72">
        <w:rPr>
          <w:rFonts w:ascii="Times New Roman" w:hAnsi="Times New Roman" w:cs="Times New Roman"/>
          <w:sz w:val="28"/>
          <w:szCs w:val="28"/>
          <w:lang w:val="kk-KZ"/>
        </w:rPr>
        <w:t xml:space="preserve">Тәрбие үдерісін ғылыми-әдістемелік қамтамасыздандыру. </w:t>
      </w:r>
    </w:p>
    <w:p w:rsidR="006D3C72" w:rsidRDefault="006D3C72" w:rsidP="006D3C72">
      <w:pPr>
        <w:rPr>
          <w:rFonts w:ascii="Times New Roman" w:hAnsi="Times New Roman" w:cs="Times New Roman"/>
          <w:b/>
          <w:sz w:val="28"/>
          <w:szCs w:val="28"/>
          <w:lang w:val="kk-KZ"/>
        </w:rPr>
      </w:pPr>
    </w:p>
    <w:p w:rsidR="006D3C72" w:rsidRPr="008A1C24" w:rsidRDefault="006D3C72" w:rsidP="006D3C72">
      <w:pPr>
        <w:jc w:val="both"/>
        <w:rPr>
          <w:rFonts w:ascii="Times New Roman" w:hAnsi="Times New Roman" w:cs="Times New Roman"/>
          <w:b/>
          <w:sz w:val="28"/>
          <w:szCs w:val="28"/>
          <w:lang w:val="kk-KZ"/>
        </w:rPr>
      </w:pPr>
      <w:r w:rsidRPr="008A1C24">
        <w:rPr>
          <w:rFonts w:ascii="Times New Roman" w:hAnsi="Times New Roman" w:cs="Times New Roman"/>
          <w:b/>
          <w:sz w:val="28"/>
          <w:szCs w:val="28"/>
          <w:lang w:val="kk-KZ"/>
        </w:rPr>
        <w:t xml:space="preserve">ПӘНДІ ОҚУҒА ҰСЫНЫЛАТЫН ӘДЕБИЕТТЕР ТІЗІМІ: </w:t>
      </w:r>
    </w:p>
    <w:p w:rsidR="008A1C24" w:rsidRPr="008A1C24" w:rsidRDefault="008A1C24" w:rsidP="008A1C24">
      <w:pPr>
        <w:widowControl w:val="0"/>
        <w:numPr>
          <w:ilvl w:val="0"/>
          <w:numId w:val="4"/>
        </w:numPr>
        <w:tabs>
          <w:tab w:val="left" w:pos="317"/>
        </w:tabs>
        <w:autoSpaceDE w:val="0"/>
        <w:autoSpaceDN w:val="0"/>
        <w:adjustRightInd w:val="0"/>
        <w:spacing w:after="0" w:line="240" w:lineRule="auto"/>
        <w:ind w:left="34" w:firstLine="0"/>
        <w:jc w:val="both"/>
        <w:rPr>
          <w:rFonts w:ascii="Times New Roman" w:hAnsi="Times New Roman" w:cs="Times New Roman"/>
          <w:noProof/>
          <w:spacing w:val="-2"/>
          <w:sz w:val="28"/>
          <w:szCs w:val="28"/>
          <w:lang w:val="kk-KZ"/>
        </w:rPr>
      </w:pPr>
      <w:r w:rsidRPr="008A1C24">
        <w:rPr>
          <w:rFonts w:ascii="Times New Roman" w:hAnsi="Times New Roman" w:cs="Times New Roman"/>
          <w:color w:val="000000"/>
          <w:sz w:val="28"/>
          <w:szCs w:val="28"/>
          <w:lang w:val="kk-KZ"/>
        </w:rPr>
        <w:t xml:space="preserve"> Иманбаева С.Т., Майғаранова Ш.М. Тәрбие жұмысының теориясы мен әдістемесі./ Оқулық. - Алматы.-2017.343 б. </w:t>
      </w:r>
    </w:p>
    <w:p w:rsidR="006D3C72" w:rsidRPr="008A1C24" w:rsidRDefault="006D3C72" w:rsidP="006D3C72">
      <w:pPr>
        <w:pStyle w:val="a4"/>
        <w:rPr>
          <w:rFonts w:ascii="Times New Roman" w:hAnsi="Times New Roman"/>
          <w:sz w:val="28"/>
          <w:szCs w:val="28"/>
          <w:lang w:val="kk-KZ"/>
        </w:rPr>
      </w:pPr>
      <w:r w:rsidRPr="008A1C24">
        <w:rPr>
          <w:rFonts w:ascii="Times New Roman" w:hAnsi="Times New Roman"/>
          <w:color w:val="000000" w:themeColor="text1"/>
          <w:sz w:val="28"/>
          <w:szCs w:val="28"/>
          <w:lang w:val="kk-KZ"/>
        </w:rPr>
        <w:t> </w:t>
      </w:r>
      <w:r w:rsidR="008A1C24" w:rsidRPr="008A1C24">
        <w:rPr>
          <w:rFonts w:ascii="Times New Roman" w:hAnsi="Times New Roman"/>
          <w:sz w:val="28"/>
          <w:szCs w:val="28"/>
          <w:lang w:val="kk-KZ"/>
        </w:rPr>
        <w:t>2</w:t>
      </w:r>
      <w:r w:rsidRPr="008A1C24">
        <w:rPr>
          <w:rFonts w:ascii="Times New Roman" w:hAnsi="Times New Roman"/>
          <w:sz w:val="28"/>
          <w:szCs w:val="28"/>
          <w:lang w:val="kk-KZ"/>
        </w:rPr>
        <w:t>. Таубаева Ш.Т., Иманбаева С.Т., Берикханова А.Е. Педагогика: Оқулық.-Алматы: ОНОН.2017ж.-340б.</w:t>
      </w:r>
    </w:p>
    <w:p w:rsidR="006D3C72" w:rsidRPr="008A1C24" w:rsidRDefault="008A1C24" w:rsidP="006D3C72">
      <w:pPr>
        <w:pStyle w:val="a4"/>
        <w:rPr>
          <w:rFonts w:ascii="Times New Roman" w:hAnsi="Times New Roman"/>
          <w:noProof/>
          <w:spacing w:val="-23"/>
          <w:sz w:val="28"/>
          <w:szCs w:val="28"/>
          <w:lang w:val="kk-KZ"/>
        </w:rPr>
      </w:pPr>
      <w:r w:rsidRPr="008A1C24">
        <w:rPr>
          <w:rFonts w:ascii="Times New Roman" w:hAnsi="Times New Roman"/>
          <w:sz w:val="28"/>
          <w:szCs w:val="28"/>
          <w:lang w:val="kk-KZ"/>
        </w:rPr>
        <w:t>3</w:t>
      </w:r>
      <w:r w:rsidR="006D3C72" w:rsidRPr="008A1C24">
        <w:rPr>
          <w:rFonts w:ascii="Times New Roman" w:hAnsi="Times New Roman"/>
          <w:sz w:val="28"/>
          <w:szCs w:val="28"/>
          <w:lang w:val="kk-KZ"/>
        </w:rPr>
        <w:t>. Молдасан Қ.Ш., Бектурганова Ж.М.,</w:t>
      </w:r>
      <w:r w:rsidR="006D3C72" w:rsidRPr="008A1C24">
        <w:rPr>
          <w:rFonts w:ascii="Times New Roman" w:hAnsi="Times New Roman"/>
          <w:noProof/>
          <w:sz w:val="28"/>
          <w:szCs w:val="28"/>
          <w:lang w:val="kk-KZ"/>
        </w:rPr>
        <w:t xml:space="preserve"> Педагогика: Оқу құралы.-Алматы: Қазақ </w:t>
      </w:r>
      <w:r w:rsidRPr="008A1C24">
        <w:rPr>
          <w:rFonts w:ascii="Times New Roman" w:hAnsi="Times New Roman"/>
          <w:noProof/>
          <w:sz w:val="28"/>
          <w:szCs w:val="28"/>
          <w:lang w:val="kk-KZ"/>
        </w:rPr>
        <w:t>2</w:t>
      </w:r>
    </w:p>
    <w:p w:rsidR="008A1C24" w:rsidRPr="008A1C24" w:rsidRDefault="008A1C24" w:rsidP="008A1C24">
      <w:pPr>
        <w:pStyle w:val="a4"/>
        <w:rPr>
          <w:rFonts w:ascii="Times New Roman" w:hAnsi="Times New Roman"/>
          <w:noProof/>
          <w:spacing w:val="-23"/>
          <w:sz w:val="28"/>
          <w:szCs w:val="28"/>
          <w:lang w:val="kk-KZ"/>
        </w:rPr>
      </w:pPr>
      <w:r w:rsidRPr="008A1C24">
        <w:rPr>
          <w:rFonts w:ascii="Times New Roman" w:hAnsi="Times New Roman"/>
          <w:noProof/>
          <w:sz w:val="28"/>
          <w:szCs w:val="28"/>
          <w:lang w:val="kk-KZ"/>
        </w:rPr>
        <w:t>4</w:t>
      </w:r>
      <w:r w:rsidR="006D3C72" w:rsidRPr="008A1C24">
        <w:rPr>
          <w:rFonts w:ascii="Times New Roman" w:hAnsi="Times New Roman"/>
          <w:noProof/>
          <w:sz w:val="28"/>
          <w:szCs w:val="28"/>
          <w:lang w:val="kk-KZ"/>
        </w:rPr>
        <w:t>.Әлқожаева Н.С. Педагогика (оқу құралы)-Алматы, 2016.</w:t>
      </w:r>
    </w:p>
    <w:p w:rsidR="008A1C24" w:rsidRPr="008A1C24" w:rsidRDefault="008A1C24" w:rsidP="008A1C24">
      <w:pPr>
        <w:widowControl w:val="0"/>
        <w:tabs>
          <w:tab w:val="left" w:pos="317"/>
        </w:tabs>
        <w:autoSpaceDE w:val="0"/>
        <w:autoSpaceDN w:val="0"/>
        <w:adjustRightInd w:val="0"/>
        <w:spacing w:after="0" w:line="240" w:lineRule="auto"/>
        <w:jc w:val="both"/>
        <w:rPr>
          <w:rFonts w:ascii="Times New Roman" w:hAnsi="Times New Roman" w:cs="Times New Roman"/>
          <w:noProof/>
          <w:spacing w:val="-2"/>
          <w:sz w:val="28"/>
          <w:szCs w:val="28"/>
          <w:lang w:val="kk-KZ"/>
        </w:rPr>
      </w:pPr>
      <w:r w:rsidRPr="008A1C24">
        <w:rPr>
          <w:rFonts w:ascii="Times New Roman" w:hAnsi="Times New Roman" w:cs="Times New Roman"/>
          <w:noProof/>
          <w:spacing w:val="-2"/>
          <w:sz w:val="28"/>
          <w:szCs w:val="28"/>
          <w:lang w:val="kk-KZ"/>
        </w:rPr>
        <w:t>5. Әбенбаев С.Ш. Тәрбие теориясы мен әдістемесі: Оқу құралы. – Алматы: Дарын, 2014. 152 б.</w:t>
      </w:r>
    </w:p>
    <w:p w:rsidR="008A1C24" w:rsidRPr="008A1C24" w:rsidRDefault="008A1C24" w:rsidP="008A1C24">
      <w:pPr>
        <w:widowControl w:val="0"/>
        <w:tabs>
          <w:tab w:val="left" w:pos="317"/>
        </w:tabs>
        <w:autoSpaceDE w:val="0"/>
        <w:autoSpaceDN w:val="0"/>
        <w:adjustRightInd w:val="0"/>
        <w:spacing w:after="0" w:line="240" w:lineRule="auto"/>
        <w:jc w:val="both"/>
        <w:rPr>
          <w:rFonts w:ascii="Times New Roman" w:hAnsi="Times New Roman" w:cs="Times New Roman"/>
          <w:noProof/>
          <w:spacing w:val="-2"/>
          <w:sz w:val="28"/>
          <w:szCs w:val="28"/>
          <w:lang w:val="kk-KZ"/>
        </w:rPr>
      </w:pPr>
      <w:r w:rsidRPr="008A1C24">
        <w:rPr>
          <w:rFonts w:ascii="Times New Roman" w:hAnsi="Times New Roman" w:cs="Times New Roman"/>
          <w:noProof/>
          <w:spacing w:val="-2"/>
          <w:sz w:val="28"/>
          <w:szCs w:val="28"/>
          <w:lang w:val="kk-KZ"/>
        </w:rPr>
        <w:t>6.Иманбекова Б.И. Тәрбиеге жетекші. – Алматы, 2014. 224 б.</w:t>
      </w:r>
    </w:p>
    <w:p w:rsidR="008A1C24" w:rsidRPr="008A1C24" w:rsidRDefault="008A1C24" w:rsidP="008A1C24">
      <w:pPr>
        <w:shd w:val="clear" w:color="auto" w:fill="FFFFFF"/>
        <w:tabs>
          <w:tab w:val="left" w:pos="317"/>
          <w:tab w:val="left" w:pos="900"/>
        </w:tabs>
        <w:autoSpaceDE w:val="0"/>
        <w:autoSpaceDN w:val="0"/>
        <w:adjustRightInd w:val="0"/>
        <w:jc w:val="both"/>
        <w:rPr>
          <w:rFonts w:ascii="Times New Roman" w:hAnsi="Times New Roman" w:cs="Times New Roman"/>
          <w:color w:val="000000"/>
          <w:sz w:val="28"/>
          <w:szCs w:val="28"/>
          <w:lang w:val="kk-KZ"/>
        </w:rPr>
      </w:pPr>
      <w:r w:rsidRPr="008A1C24">
        <w:rPr>
          <w:rFonts w:ascii="Times New Roman" w:hAnsi="Times New Roman" w:cs="Times New Roman"/>
          <w:color w:val="000000"/>
          <w:sz w:val="28"/>
          <w:szCs w:val="28"/>
          <w:lang w:val="kk-KZ"/>
        </w:rPr>
        <w:t xml:space="preserve">7. Шолпанқұлова Г.К. Тәрбие теориясы мен әдістемесі курсы бойынша практикум.-Алматы:Алай атындағы ҚазҰПУ «Ұлағат» баспасы, 2013-105 б. </w:t>
      </w:r>
    </w:p>
    <w:p w:rsidR="008A1C24" w:rsidRPr="008A1C24" w:rsidRDefault="008A1C24" w:rsidP="008A1C24">
      <w:pPr>
        <w:pStyle w:val="a4"/>
        <w:rPr>
          <w:rFonts w:ascii="Times New Roman" w:hAnsi="Times New Roman"/>
          <w:sz w:val="28"/>
          <w:szCs w:val="28"/>
          <w:lang w:val="kk-KZ"/>
        </w:rPr>
      </w:pPr>
      <w:r w:rsidRPr="008A1C24">
        <w:rPr>
          <w:rFonts w:ascii="Times New Roman" w:hAnsi="Times New Roman"/>
          <w:noProof/>
          <w:spacing w:val="-2"/>
          <w:sz w:val="28"/>
          <w:szCs w:val="28"/>
        </w:rPr>
        <w:t>8</w:t>
      </w:r>
      <w:r w:rsidRPr="008A1C24">
        <w:rPr>
          <w:rFonts w:ascii="Times New Roman" w:hAnsi="Times New Roman"/>
          <w:noProof/>
          <w:spacing w:val="-2"/>
          <w:sz w:val="28"/>
          <w:szCs w:val="28"/>
          <w:lang w:val="kk-KZ"/>
        </w:rPr>
        <w:t xml:space="preserve">. </w:t>
      </w:r>
      <w:r w:rsidRPr="008A1C24">
        <w:rPr>
          <w:rFonts w:ascii="Times New Roman" w:hAnsi="Times New Roman"/>
          <w:color w:val="000000"/>
          <w:sz w:val="28"/>
          <w:szCs w:val="28"/>
          <w:lang w:val="kk-KZ"/>
        </w:rPr>
        <w:t>Кукушин В.С. Теория и методика воспитательной работы.-Р\Д., 2012.</w:t>
      </w:r>
    </w:p>
    <w:p w:rsidR="008A1C24" w:rsidRPr="008A1C24" w:rsidRDefault="008A1C24" w:rsidP="008A1C24">
      <w:pPr>
        <w:pStyle w:val="a4"/>
        <w:rPr>
          <w:rFonts w:ascii="Times New Roman" w:hAnsi="Times New Roman"/>
          <w:sz w:val="28"/>
          <w:szCs w:val="28"/>
          <w:lang w:val="kk-KZ"/>
        </w:rPr>
      </w:pPr>
      <w:r w:rsidRPr="008A1C24">
        <w:rPr>
          <w:rFonts w:ascii="Times New Roman" w:hAnsi="Times New Roman"/>
          <w:sz w:val="28"/>
          <w:szCs w:val="28"/>
          <w:lang w:val="kk-KZ"/>
        </w:rPr>
        <w:t>9. Таубаева Ш.Т., Иманбаева С.Т., Берикханова А.Е. Педагогика: Оқулық.-Алматы: ОНОН.2017ж.-340б.</w:t>
      </w:r>
    </w:p>
    <w:p w:rsidR="008A1C24" w:rsidRPr="008A1C24" w:rsidRDefault="008A1C24" w:rsidP="008A1C24">
      <w:pPr>
        <w:pStyle w:val="a4"/>
        <w:rPr>
          <w:rFonts w:ascii="Times New Roman" w:hAnsi="Times New Roman"/>
          <w:noProof/>
          <w:spacing w:val="-23"/>
          <w:sz w:val="28"/>
          <w:szCs w:val="28"/>
          <w:lang w:val="kk-KZ"/>
        </w:rPr>
      </w:pPr>
      <w:r w:rsidRPr="008A1C24">
        <w:rPr>
          <w:rFonts w:ascii="Times New Roman" w:hAnsi="Times New Roman"/>
          <w:noProof/>
          <w:sz w:val="28"/>
          <w:szCs w:val="28"/>
          <w:lang w:val="kk-KZ"/>
        </w:rPr>
        <w:lastRenderedPageBreak/>
        <w:t>10. Әлқожаева Н.С. Педагогика (оқу құралы)-Алматы, 2016.</w:t>
      </w:r>
    </w:p>
    <w:p w:rsidR="008A1C24" w:rsidRPr="008A1C24" w:rsidRDefault="008A1C24" w:rsidP="008A1C24">
      <w:pPr>
        <w:pStyle w:val="a4"/>
        <w:rPr>
          <w:rFonts w:ascii="Times New Roman" w:hAnsi="Times New Roman"/>
          <w:noProof/>
          <w:spacing w:val="-23"/>
          <w:sz w:val="28"/>
          <w:szCs w:val="28"/>
          <w:lang w:val="kk-KZ"/>
        </w:rPr>
      </w:pPr>
      <w:r w:rsidRPr="008A1C24">
        <w:rPr>
          <w:rFonts w:ascii="Times New Roman" w:hAnsi="Times New Roman"/>
          <w:sz w:val="28"/>
          <w:szCs w:val="28"/>
          <w:lang w:val="kk-KZ"/>
        </w:rPr>
        <w:t>11. Молдасан Қ.Ш., Бектурганова Ж.М.,</w:t>
      </w:r>
      <w:r w:rsidRPr="008A1C24">
        <w:rPr>
          <w:rFonts w:ascii="Times New Roman" w:hAnsi="Times New Roman"/>
          <w:noProof/>
          <w:sz w:val="28"/>
          <w:szCs w:val="28"/>
          <w:lang w:val="kk-KZ"/>
        </w:rPr>
        <w:t xml:space="preserve"> Педагогика: Оқу құралы.-Алматы: Қазақ университеті, </w:t>
      </w:r>
      <w:r w:rsidRPr="008A1C24">
        <w:rPr>
          <w:rFonts w:ascii="Times New Roman" w:hAnsi="Times New Roman"/>
          <w:sz w:val="28"/>
          <w:szCs w:val="28"/>
          <w:lang w:val="kk-KZ"/>
        </w:rPr>
        <w:t xml:space="preserve">2018. – 380 бет. </w:t>
      </w:r>
    </w:p>
    <w:p w:rsidR="008A1C24" w:rsidRPr="008A1C24" w:rsidRDefault="008A1C24" w:rsidP="008A1C24">
      <w:pPr>
        <w:spacing w:after="0" w:line="240" w:lineRule="auto"/>
        <w:ind w:left="-48"/>
        <w:rPr>
          <w:rFonts w:ascii="Times New Roman" w:hAnsi="Times New Roman" w:cs="Times New Roman"/>
          <w:sz w:val="28"/>
          <w:szCs w:val="28"/>
        </w:rPr>
      </w:pPr>
      <w:r w:rsidRPr="00C3016A">
        <w:rPr>
          <w:rFonts w:ascii="Times New Roman" w:hAnsi="Times New Roman" w:cs="Times New Roman"/>
          <w:sz w:val="28"/>
          <w:szCs w:val="28"/>
          <w:lang w:val="kk-KZ"/>
        </w:rPr>
        <w:t xml:space="preserve"> </w:t>
      </w:r>
      <w:r w:rsidRPr="00C3016A">
        <w:rPr>
          <w:rFonts w:ascii="Times New Roman" w:hAnsi="Times New Roman" w:cs="Times New Roman"/>
          <w:sz w:val="28"/>
          <w:szCs w:val="28"/>
        </w:rPr>
        <w:t>12</w:t>
      </w:r>
      <w:r w:rsidRPr="008A1C24">
        <w:rPr>
          <w:rFonts w:ascii="Times New Roman" w:hAnsi="Times New Roman" w:cs="Times New Roman"/>
          <w:noProof/>
          <w:spacing w:val="-18"/>
          <w:sz w:val="28"/>
          <w:szCs w:val="28"/>
        </w:rPr>
        <w:t xml:space="preserve">. </w:t>
      </w:r>
      <w:r w:rsidRPr="008A1C24">
        <w:rPr>
          <w:rFonts w:ascii="Times New Roman" w:hAnsi="Times New Roman" w:cs="Times New Roman"/>
          <w:noProof/>
          <w:spacing w:val="-18"/>
          <w:sz w:val="28"/>
          <w:szCs w:val="28"/>
          <w:lang w:val="kk-KZ"/>
        </w:rPr>
        <w:t xml:space="preserve"> </w:t>
      </w:r>
      <w:r w:rsidRPr="008A1C24">
        <w:rPr>
          <w:rFonts w:ascii="Times New Roman" w:hAnsi="Times New Roman" w:cs="Times New Roman"/>
          <w:sz w:val="28"/>
          <w:szCs w:val="28"/>
          <w:lang w:val="kk-KZ"/>
        </w:rPr>
        <w:t>Құсайынов А. Качество образование в мире и в Казахстане. Алматы,2013</w:t>
      </w:r>
    </w:p>
    <w:p w:rsidR="008A1C24" w:rsidRPr="008A1C24" w:rsidRDefault="008A1C24" w:rsidP="008A1C24">
      <w:pPr>
        <w:tabs>
          <w:tab w:val="left" w:pos="720"/>
        </w:tabs>
        <w:spacing w:after="0" w:line="240" w:lineRule="auto"/>
        <w:jc w:val="both"/>
        <w:rPr>
          <w:rFonts w:ascii="Times New Roman" w:hAnsi="Times New Roman" w:cs="Times New Roman"/>
          <w:sz w:val="28"/>
          <w:szCs w:val="28"/>
        </w:rPr>
      </w:pPr>
      <w:r w:rsidRPr="008A1C24">
        <w:rPr>
          <w:rFonts w:ascii="Times New Roman" w:hAnsi="Times New Roman" w:cs="Times New Roman"/>
          <w:sz w:val="28"/>
          <w:szCs w:val="28"/>
        </w:rPr>
        <w:t xml:space="preserve">13.Алмазов Б.Н., Беляева М.А, Бессонова Н.Н. Методика и технологии работы социального педагога. М, 2011.-192с. </w:t>
      </w:r>
    </w:p>
    <w:p w:rsidR="008A1C24" w:rsidRPr="008A1C24" w:rsidRDefault="008A1C24" w:rsidP="008A1C24">
      <w:pPr>
        <w:pStyle w:val="a4"/>
        <w:rPr>
          <w:rFonts w:ascii="Times New Roman" w:hAnsi="Times New Roman"/>
          <w:sz w:val="28"/>
          <w:szCs w:val="28"/>
          <w:lang w:val="kk-KZ"/>
        </w:rPr>
      </w:pPr>
      <w:r w:rsidRPr="008A1C24">
        <w:rPr>
          <w:rFonts w:ascii="Times New Roman" w:hAnsi="Times New Roman"/>
          <w:sz w:val="28"/>
          <w:szCs w:val="28"/>
        </w:rPr>
        <w:t>14</w:t>
      </w:r>
      <w:r w:rsidRPr="008A1C24">
        <w:rPr>
          <w:rFonts w:ascii="Times New Roman" w:hAnsi="Times New Roman"/>
          <w:sz w:val="28"/>
          <w:szCs w:val="28"/>
          <w:lang w:val="kk-KZ"/>
        </w:rPr>
        <w:t xml:space="preserve">. Қазақстан Республикасының Мемлекеттік </w:t>
      </w:r>
      <w:proofErr w:type="gramStart"/>
      <w:r w:rsidRPr="008A1C24">
        <w:rPr>
          <w:rFonts w:ascii="Times New Roman" w:hAnsi="Times New Roman"/>
          <w:sz w:val="28"/>
          <w:szCs w:val="28"/>
          <w:lang w:val="kk-KZ"/>
        </w:rPr>
        <w:t>Жалпы</w:t>
      </w:r>
      <w:proofErr w:type="gramEnd"/>
      <w:r w:rsidRPr="008A1C24">
        <w:rPr>
          <w:rFonts w:ascii="Times New Roman" w:hAnsi="Times New Roman"/>
          <w:sz w:val="28"/>
          <w:szCs w:val="28"/>
          <w:lang w:val="kk-KZ"/>
        </w:rPr>
        <w:t xml:space="preserve">ға міндетті білім беру стандарты. Астана, 2012   </w:t>
      </w:r>
    </w:p>
    <w:p w:rsidR="008A1C24" w:rsidRPr="008A1C24" w:rsidRDefault="008A1C24" w:rsidP="008A1C24">
      <w:pPr>
        <w:spacing w:after="0" w:line="240" w:lineRule="auto"/>
        <w:jc w:val="both"/>
        <w:rPr>
          <w:rFonts w:ascii="Times New Roman" w:hAnsi="Times New Roman" w:cs="Times New Roman"/>
          <w:noProof/>
          <w:sz w:val="28"/>
          <w:szCs w:val="28"/>
          <w:lang w:val="kk-KZ"/>
        </w:rPr>
      </w:pPr>
      <w:r w:rsidRPr="008A1C24">
        <w:rPr>
          <w:rFonts w:ascii="Times New Roman" w:hAnsi="Times New Roman" w:cs="Times New Roman"/>
          <w:sz w:val="28"/>
          <w:szCs w:val="28"/>
          <w:lang w:val="kk-KZ"/>
        </w:rPr>
        <w:t>1</w:t>
      </w:r>
      <w:r w:rsidRPr="00C3016A">
        <w:rPr>
          <w:rFonts w:ascii="Times New Roman" w:hAnsi="Times New Roman" w:cs="Times New Roman"/>
          <w:sz w:val="28"/>
          <w:szCs w:val="28"/>
          <w:lang w:val="kk-KZ"/>
        </w:rPr>
        <w:t>5</w:t>
      </w:r>
      <w:r w:rsidRPr="008A1C24">
        <w:rPr>
          <w:rFonts w:ascii="Times New Roman" w:hAnsi="Times New Roman" w:cs="Times New Roman"/>
          <w:sz w:val="28"/>
          <w:szCs w:val="28"/>
          <w:lang w:val="kk-KZ"/>
        </w:rPr>
        <w:t xml:space="preserve">.  </w:t>
      </w:r>
      <w:r w:rsidRPr="008A1C24">
        <w:rPr>
          <w:rFonts w:ascii="Times New Roman" w:hAnsi="Times New Roman" w:cs="Times New Roman"/>
          <w:noProof/>
          <w:sz w:val="28"/>
          <w:szCs w:val="28"/>
          <w:lang w:val="kk-KZ"/>
        </w:rPr>
        <w:t>Калиев С.Қ. және т.б. Мектептегі тәрбие жұмысының әдістемесі. А., 1996</w:t>
      </w:r>
    </w:p>
    <w:p w:rsidR="008A1C24" w:rsidRPr="008A1C24" w:rsidRDefault="008A1C24" w:rsidP="008A1C24">
      <w:pPr>
        <w:tabs>
          <w:tab w:val="left" w:pos="284"/>
          <w:tab w:val="left" w:pos="851"/>
        </w:tabs>
        <w:spacing w:after="0" w:line="240" w:lineRule="auto"/>
        <w:jc w:val="both"/>
        <w:rPr>
          <w:rFonts w:ascii="Times New Roman" w:eastAsia="Times New Roman" w:hAnsi="Times New Roman" w:cs="Times New Roman"/>
          <w:color w:val="000000"/>
          <w:sz w:val="28"/>
          <w:szCs w:val="28"/>
          <w:lang w:val="kk-KZ"/>
        </w:rPr>
      </w:pPr>
      <w:r w:rsidRPr="008A1C24">
        <w:rPr>
          <w:rFonts w:ascii="Times New Roman" w:hAnsi="Times New Roman" w:cs="Times New Roman"/>
          <w:noProof/>
          <w:sz w:val="28"/>
          <w:szCs w:val="28"/>
          <w:lang w:val="kk-KZ"/>
        </w:rPr>
        <w:t>16.</w:t>
      </w:r>
      <w:r w:rsidRPr="008A1C24">
        <w:rPr>
          <w:rFonts w:ascii="Times New Roman" w:hAnsi="Times New Roman" w:cs="Times New Roman"/>
          <w:noProof/>
          <w:spacing w:val="-16"/>
          <w:sz w:val="28"/>
          <w:szCs w:val="28"/>
          <w:lang w:val="kk-KZ"/>
        </w:rPr>
        <w:t xml:space="preserve"> </w:t>
      </w:r>
      <w:r w:rsidRPr="008A1C24">
        <w:rPr>
          <w:rFonts w:ascii="Times New Roman" w:hAnsi="Times New Roman" w:cs="Times New Roman"/>
          <w:noProof/>
          <w:sz w:val="28"/>
          <w:szCs w:val="28"/>
          <w:lang w:val="kk-KZ"/>
        </w:rPr>
        <w:t>Дайрабаев Е.Б., Дайрабаева А.Е. Педагогика пәндерінің негіздері. Алматы, 2005.</w:t>
      </w:r>
    </w:p>
    <w:p w:rsidR="008A1C24" w:rsidRPr="008A1C24" w:rsidRDefault="008A1C24" w:rsidP="008A1C24">
      <w:pPr>
        <w:tabs>
          <w:tab w:val="left" w:pos="284"/>
          <w:tab w:val="left" w:pos="851"/>
        </w:tabs>
        <w:spacing w:after="0" w:line="240" w:lineRule="auto"/>
        <w:jc w:val="both"/>
        <w:rPr>
          <w:rFonts w:ascii="Times New Roman" w:eastAsia="Times New Roman" w:hAnsi="Times New Roman" w:cs="Times New Roman"/>
          <w:color w:val="000000"/>
          <w:sz w:val="28"/>
          <w:szCs w:val="28"/>
          <w:lang w:val="uk-UA"/>
        </w:rPr>
      </w:pPr>
      <w:r w:rsidRPr="008A1C24">
        <w:rPr>
          <w:rFonts w:ascii="Times New Roman" w:eastAsia="Times New Roman" w:hAnsi="Times New Roman" w:cs="Times New Roman"/>
          <w:color w:val="000000"/>
          <w:sz w:val="28"/>
          <w:szCs w:val="28"/>
          <w:lang w:val="kk-KZ"/>
        </w:rPr>
        <w:t xml:space="preserve">17. </w:t>
      </w:r>
      <w:proofErr w:type="spellStart"/>
      <w:r w:rsidRPr="008A1C24">
        <w:rPr>
          <w:rFonts w:ascii="Times New Roman" w:eastAsia="Times New Roman" w:hAnsi="Times New Roman" w:cs="Times New Roman"/>
          <w:color w:val="000000"/>
          <w:sz w:val="28"/>
          <w:szCs w:val="28"/>
          <w:lang w:val="uk-UA"/>
        </w:rPr>
        <w:t>Қазақстан</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Республикасы</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мектеп</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оқушыларына</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патриоттық</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тәрбие</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берудің</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тұжырымдамасы</w:t>
      </w:r>
      <w:proofErr w:type="spellEnd"/>
      <w:r w:rsidRPr="008A1C24">
        <w:rPr>
          <w:rFonts w:ascii="Times New Roman" w:eastAsia="Times New Roman" w:hAnsi="Times New Roman" w:cs="Times New Roman"/>
          <w:color w:val="000000"/>
          <w:sz w:val="28"/>
          <w:szCs w:val="28"/>
          <w:lang w:val="uk-UA"/>
        </w:rPr>
        <w:t xml:space="preserve">. </w:t>
      </w:r>
      <w:proofErr w:type="spellStart"/>
      <w:r w:rsidRPr="008A1C24">
        <w:rPr>
          <w:rFonts w:ascii="Times New Roman" w:eastAsia="Times New Roman" w:hAnsi="Times New Roman" w:cs="Times New Roman"/>
          <w:color w:val="000000"/>
          <w:sz w:val="28"/>
          <w:szCs w:val="28"/>
          <w:lang w:val="uk-UA"/>
        </w:rPr>
        <w:t>–Алматы</w:t>
      </w:r>
      <w:proofErr w:type="spellEnd"/>
      <w:r w:rsidRPr="008A1C24">
        <w:rPr>
          <w:rFonts w:ascii="Times New Roman" w:eastAsia="Times New Roman" w:hAnsi="Times New Roman" w:cs="Times New Roman"/>
          <w:color w:val="000000"/>
          <w:sz w:val="28"/>
          <w:szCs w:val="28"/>
          <w:lang w:val="uk-UA"/>
        </w:rPr>
        <w:t>,  2005. -25 бет.</w:t>
      </w:r>
    </w:p>
    <w:p w:rsidR="008A1C24" w:rsidRPr="008A1C24" w:rsidRDefault="008A1C24" w:rsidP="008A1C24">
      <w:pPr>
        <w:pStyle w:val="3"/>
        <w:numPr>
          <w:ilvl w:val="0"/>
          <w:numId w:val="5"/>
        </w:numPr>
        <w:suppressLineNumbers/>
        <w:autoSpaceDE/>
        <w:autoSpaceDN/>
        <w:spacing w:after="0"/>
        <w:jc w:val="both"/>
        <w:rPr>
          <w:b/>
          <w:sz w:val="28"/>
          <w:szCs w:val="28"/>
        </w:rPr>
      </w:pPr>
      <w:r w:rsidRPr="00C3016A">
        <w:rPr>
          <w:sz w:val="28"/>
          <w:szCs w:val="28"/>
          <w:lang w:val="kk-KZ"/>
        </w:rPr>
        <w:t xml:space="preserve"> </w:t>
      </w:r>
      <w:r w:rsidRPr="008A1C24">
        <w:rPr>
          <w:sz w:val="28"/>
          <w:szCs w:val="28"/>
        </w:rPr>
        <w:t xml:space="preserve">Педагогика. </w:t>
      </w:r>
      <w:proofErr w:type="spellStart"/>
      <w:r w:rsidRPr="008A1C24">
        <w:rPr>
          <w:sz w:val="28"/>
          <w:szCs w:val="28"/>
        </w:rPr>
        <w:t>Сластенин</w:t>
      </w:r>
      <w:proofErr w:type="spellEnd"/>
      <w:r w:rsidRPr="008A1C24">
        <w:rPr>
          <w:sz w:val="28"/>
          <w:szCs w:val="28"/>
        </w:rPr>
        <w:t xml:space="preserve"> В.А., Исаев И.Ф., </w:t>
      </w:r>
      <w:proofErr w:type="spellStart"/>
      <w:r w:rsidRPr="008A1C24">
        <w:rPr>
          <w:sz w:val="28"/>
          <w:szCs w:val="28"/>
        </w:rPr>
        <w:t>Шиянов</w:t>
      </w:r>
      <w:proofErr w:type="spellEnd"/>
      <w:r w:rsidRPr="008A1C24">
        <w:rPr>
          <w:sz w:val="28"/>
          <w:szCs w:val="28"/>
        </w:rPr>
        <w:t xml:space="preserve"> Е.Н. - М.: </w:t>
      </w:r>
      <w:proofErr w:type="spellStart"/>
      <w:r w:rsidRPr="008A1C24">
        <w:rPr>
          <w:sz w:val="28"/>
          <w:szCs w:val="28"/>
        </w:rPr>
        <w:t>Академа</w:t>
      </w:r>
      <w:proofErr w:type="spellEnd"/>
      <w:r w:rsidRPr="008A1C24">
        <w:rPr>
          <w:sz w:val="28"/>
          <w:szCs w:val="28"/>
        </w:rPr>
        <w:t>, 2003.</w:t>
      </w:r>
    </w:p>
    <w:p w:rsidR="008A1C24" w:rsidRPr="008A1C24" w:rsidRDefault="008A1C24" w:rsidP="008A1C24">
      <w:pPr>
        <w:pStyle w:val="3"/>
        <w:numPr>
          <w:ilvl w:val="0"/>
          <w:numId w:val="5"/>
        </w:numPr>
        <w:suppressLineNumbers/>
        <w:autoSpaceDE/>
        <w:autoSpaceDN/>
        <w:spacing w:after="0"/>
        <w:jc w:val="both"/>
        <w:rPr>
          <w:b/>
          <w:sz w:val="28"/>
          <w:szCs w:val="28"/>
        </w:rPr>
      </w:pPr>
      <w:r w:rsidRPr="008A1C24">
        <w:rPr>
          <w:sz w:val="28"/>
          <w:szCs w:val="28"/>
        </w:rPr>
        <w:t xml:space="preserve">Иманбаева С.Т. </w:t>
      </w:r>
      <w:proofErr w:type="spellStart"/>
      <w:r w:rsidRPr="008A1C24">
        <w:rPr>
          <w:sz w:val="28"/>
          <w:szCs w:val="28"/>
        </w:rPr>
        <w:t>Ерлі</w:t>
      </w:r>
      <w:proofErr w:type="gramStart"/>
      <w:r w:rsidRPr="008A1C24">
        <w:rPr>
          <w:sz w:val="28"/>
          <w:szCs w:val="28"/>
        </w:rPr>
        <w:t>к</w:t>
      </w:r>
      <w:proofErr w:type="spellEnd"/>
      <w:proofErr w:type="gramEnd"/>
      <w:r w:rsidRPr="008A1C24">
        <w:rPr>
          <w:sz w:val="28"/>
          <w:szCs w:val="28"/>
        </w:rPr>
        <w:t xml:space="preserve"> тағылымы. – </w:t>
      </w:r>
      <w:proofErr w:type="spellStart"/>
      <w:r w:rsidRPr="008A1C24">
        <w:rPr>
          <w:sz w:val="28"/>
          <w:szCs w:val="28"/>
        </w:rPr>
        <w:t>Алматы</w:t>
      </w:r>
      <w:proofErr w:type="spellEnd"/>
      <w:r w:rsidRPr="008A1C24">
        <w:rPr>
          <w:sz w:val="28"/>
          <w:szCs w:val="28"/>
        </w:rPr>
        <w:t>.  “РБК”, 1998.</w:t>
      </w:r>
    </w:p>
    <w:p w:rsidR="008A1C24" w:rsidRPr="008A1C24" w:rsidRDefault="008A1C24" w:rsidP="008A1C24">
      <w:pPr>
        <w:pStyle w:val="aa"/>
        <w:numPr>
          <w:ilvl w:val="0"/>
          <w:numId w:val="5"/>
        </w:numPr>
        <w:spacing w:after="0" w:line="240" w:lineRule="auto"/>
        <w:ind w:left="0" w:firstLine="142"/>
        <w:jc w:val="both"/>
        <w:rPr>
          <w:rFonts w:ascii="Times New Roman" w:hAnsi="Times New Roman"/>
          <w:sz w:val="28"/>
          <w:szCs w:val="28"/>
        </w:rPr>
      </w:pPr>
      <w:r w:rsidRPr="008A1C24">
        <w:rPr>
          <w:rFonts w:ascii="Times New Roman" w:hAnsi="Times New Roman"/>
          <w:sz w:val="28"/>
          <w:szCs w:val="28"/>
        </w:rPr>
        <w:t xml:space="preserve">Иманбаева С.Т. Ұлттық патриотизм </w:t>
      </w:r>
      <w:proofErr w:type="spellStart"/>
      <w:r w:rsidRPr="008A1C24">
        <w:rPr>
          <w:rFonts w:ascii="Times New Roman" w:hAnsi="Times New Roman"/>
          <w:sz w:val="28"/>
          <w:szCs w:val="28"/>
        </w:rPr>
        <w:t>негіздері</w:t>
      </w:r>
      <w:proofErr w:type="spellEnd"/>
      <w:r w:rsidRPr="008A1C24">
        <w:rPr>
          <w:rFonts w:ascii="Times New Roman" w:hAnsi="Times New Roman"/>
          <w:sz w:val="28"/>
          <w:szCs w:val="28"/>
        </w:rPr>
        <w:t xml:space="preserve">. </w:t>
      </w:r>
      <w:proofErr w:type="spellStart"/>
      <w:r w:rsidRPr="008A1C24">
        <w:rPr>
          <w:rFonts w:ascii="Times New Roman" w:hAnsi="Times New Roman"/>
          <w:sz w:val="28"/>
          <w:szCs w:val="28"/>
        </w:rPr>
        <w:t>Алматы</w:t>
      </w:r>
      <w:proofErr w:type="spellEnd"/>
      <w:r w:rsidRPr="008A1C24">
        <w:rPr>
          <w:rFonts w:ascii="Times New Roman" w:hAnsi="Times New Roman"/>
          <w:sz w:val="28"/>
          <w:szCs w:val="28"/>
        </w:rPr>
        <w:t>. ҚазМемҚыздарПИ.  2005.</w:t>
      </w:r>
    </w:p>
    <w:p w:rsidR="008A1C24" w:rsidRPr="008A1C24" w:rsidRDefault="008A1C24" w:rsidP="008A1C24">
      <w:pPr>
        <w:pStyle w:val="aa"/>
        <w:numPr>
          <w:ilvl w:val="0"/>
          <w:numId w:val="5"/>
        </w:numPr>
        <w:spacing w:after="0" w:line="240" w:lineRule="auto"/>
        <w:ind w:left="0" w:firstLine="142"/>
        <w:jc w:val="both"/>
        <w:rPr>
          <w:rFonts w:ascii="Times New Roman" w:hAnsi="Times New Roman"/>
          <w:sz w:val="28"/>
          <w:szCs w:val="28"/>
        </w:rPr>
      </w:pPr>
      <w:r w:rsidRPr="008A1C24">
        <w:rPr>
          <w:rFonts w:ascii="Times New Roman" w:hAnsi="Times New Roman"/>
          <w:sz w:val="28"/>
          <w:szCs w:val="28"/>
        </w:rPr>
        <w:t xml:space="preserve">Иманбаева С.Т. </w:t>
      </w:r>
      <w:proofErr w:type="spellStart"/>
      <w:r w:rsidRPr="008A1C24">
        <w:rPr>
          <w:rFonts w:ascii="Times New Roman" w:hAnsi="Times New Roman"/>
          <w:sz w:val="28"/>
          <w:szCs w:val="28"/>
        </w:rPr>
        <w:t>Мектеп</w:t>
      </w:r>
      <w:proofErr w:type="spellEnd"/>
      <w:r w:rsidRPr="008A1C24">
        <w:rPr>
          <w:rFonts w:ascii="Times New Roman" w:hAnsi="Times New Roman"/>
          <w:sz w:val="28"/>
          <w:szCs w:val="28"/>
        </w:rPr>
        <w:t xml:space="preserve"> оқушыларына патриоттық тәрбие берудің ғылыми-теориялық </w:t>
      </w:r>
      <w:proofErr w:type="spellStart"/>
      <w:r w:rsidRPr="008A1C24">
        <w:rPr>
          <w:rFonts w:ascii="Times New Roman" w:hAnsi="Times New Roman"/>
          <w:sz w:val="28"/>
          <w:szCs w:val="28"/>
        </w:rPr>
        <w:t>негіздері</w:t>
      </w:r>
      <w:proofErr w:type="spellEnd"/>
      <w:r w:rsidRPr="008A1C24">
        <w:rPr>
          <w:rFonts w:ascii="Times New Roman" w:hAnsi="Times New Roman"/>
          <w:sz w:val="28"/>
          <w:szCs w:val="28"/>
        </w:rPr>
        <w:t xml:space="preserve">. </w:t>
      </w:r>
      <w:proofErr w:type="spellStart"/>
      <w:r w:rsidRPr="008A1C24">
        <w:rPr>
          <w:rFonts w:ascii="Times New Roman" w:hAnsi="Times New Roman"/>
          <w:sz w:val="28"/>
          <w:szCs w:val="28"/>
        </w:rPr>
        <w:t>Алматы</w:t>
      </w:r>
      <w:proofErr w:type="spellEnd"/>
      <w:r w:rsidRPr="008A1C24">
        <w:rPr>
          <w:rFonts w:ascii="Times New Roman" w:hAnsi="Times New Roman"/>
          <w:sz w:val="28"/>
          <w:szCs w:val="28"/>
        </w:rPr>
        <w:t>. ҚазМемҚыздарПИ</w:t>
      </w:r>
      <w:r w:rsidRPr="008A1C24">
        <w:rPr>
          <w:rFonts w:ascii="Times New Roman" w:hAnsi="Times New Roman"/>
          <w:sz w:val="28"/>
          <w:szCs w:val="28"/>
          <w:lang w:val="kk-KZ"/>
        </w:rPr>
        <w:t xml:space="preserve">, </w:t>
      </w:r>
      <w:r w:rsidRPr="008A1C24">
        <w:rPr>
          <w:rFonts w:ascii="Times New Roman" w:hAnsi="Times New Roman"/>
          <w:sz w:val="28"/>
          <w:szCs w:val="28"/>
        </w:rPr>
        <w:t>2006.</w:t>
      </w:r>
      <w:r w:rsidRPr="008A1C24">
        <w:rPr>
          <w:rFonts w:ascii="Times New Roman" w:hAnsi="Times New Roman"/>
          <w:sz w:val="28"/>
          <w:szCs w:val="28"/>
          <w:lang w:val="kk-KZ"/>
        </w:rPr>
        <w:t xml:space="preserve"> </w:t>
      </w:r>
      <w:r w:rsidRPr="008A1C24">
        <w:rPr>
          <w:rFonts w:ascii="Times New Roman" w:hAnsi="Times New Roman"/>
          <w:sz w:val="28"/>
          <w:szCs w:val="28"/>
        </w:rPr>
        <w:t>-</w:t>
      </w:r>
      <w:r w:rsidRPr="008A1C24">
        <w:rPr>
          <w:rFonts w:ascii="Times New Roman" w:hAnsi="Times New Roman"/>
          <w:sz w:val="28"/>
          <w:szCs w:val="28"/>
          <w:lang w:val="kk-KZ"/>
        </w:rPr>
        <w:t xml:space="preserve"> </w:t>
      </w:r>
      <w:r w:rsidRPr="008A1C24">
        <w:rPr>
          <w:rFonts w:ascii="Times New Roman" w:hAnsi="Times New Roman"/>
          <w:sz w:val="28"/>
          <w:szCs w:val="28"/>
        </w:rPr>
        <w:t>330.</w:t>
      </w:r>
    </w:p>
    <w:p w:rsidR="008A1C24" w:rsidRPr="008A1C24" w:rsidRDefault="008A1C24" w:rsidP="008A1C24">
      <w:pPr>
        <w:pStyle w:val="3"/>
        <w:numPr>
          <w:ilvl w:val="0"/>
          <w:numId w:val="5"/>
        </w:numPr>
        <w:suppressLineNumbers/>
        <w:autoSpaceDE/>
        <w:autoSpaceDN/>
        <w:spacing w:after="0"/>
        <w:ind w:left="0" w:firstLine="142"/>
        <w:jc w:val="both"/>
        <w:rPr>
          <w:sz w:val="28"/>
          <w:szCs w:val="28"/>
          <w:lang w:val="uk-UA"/>
        </w:rPr>
      </w:pPr>
      <w:proofErr w:type="spellStart"/>
      <w:r w:rsidRPr="008A1C24">
        <w:rPr>
          <w:sz w:val="28"/>
          <w:szCs w:val="28"/>
          <w:lang w:val="uk-UA"/>
        </w:rPr>
        <w:t>Үлгілі</w:t>
      </w:r>
      <w:proofErr w:type="spellEnd"/>
      <w:r w:rsidRPr="008A1C24">
        <w:rPr>
          <w:sz w:val="28"/>
          <w:szCs w:val="28"/>
          <w:lang w:val="uk-UA"/>
        </w:rPr>
        <w:t xml:space="preserve"> </w:t>
      </w:r>
      <w:proofErr w:type="spellStart"/>
      <w:r w:rsidRPr="008A1C24">
        <w:rPr>
          <w:sz w:val="28"/>
          <w:szCs w:val="28"/>
          <w:lang w:val="uk-UA"/>
        </w:rPr>
        <w:t>үйдің</w:t>
      </w:r>
      <w:proofErr w:type="spellEnd"/>
      <w:r w:rsidRPr="008A1C24">
        <w:rPr>
          <w:sz w:val="28"/>
          <w:szCs w:val="28"/>
          <w:lang w:val="uk-UA"/>
        </w:rPr>
        <w:t xml:space="preserve"> </w:t>
      </w:r>
      <w:proofErr w:type="spellStart"/>
      <w:r w:rsidRPr="008A1C24">
        <w:rPr>
          <w:sz w:val="28"/>
          <w:szCs w:val="28"/>
          <w:lang w:val="uk-UA"/>
        </w:rPr>
        <w:t>ұл-қызы</w:t>
      </w:r>
      <w:proofErr w:type="spellEnd"/>
      <w:r w:rsidRPr="008A1C24">
        <w:rPr>
          <w:sz w:val="28"/>
          <w:szCs w:val="28"/>
          <w:lang w:val="uk-UA"/>
        </w:rPr>
        <w:t xml:space="preserve"> /</w:t>
      </w:r>
      <w:proofErr w:type="spellStart"/>
      <w:r w:rsidRPr="008A1C24">
        <w:rPr>
          <w:sz w:val="28"/>
          <w:szCs w:val="28"/>
          <w:lang w:val="uk-UA"/>
        </w:rPr>
        <w:t>Құрастырушы</w:t>
      </w:r>
      <w:proofErr w:type="spellEnd"/>
      <w:r w:rsidRPr="008A1C24">
        <w:rPr>
          <w:sz w:val="28"/>
          <w:szCs w:val="28"/>
          <w:lang w:val="uk-UA"/>
        </w:rPr>
        <w:t xml:space="preserve"> </w:t>
      </w:r>
      <w:proofErr w:type="spellStart"/>
      <w:r w:rsidRPr="008A1C24">
        <w:rPr>
          <w:sz w:val="28"/>
          <w:szCs w:val="28"/>
          <w:lang w:val="uk-UA"/>
        </w:rPr>
        <w:t>С.Қалиев</w:t>
      </w:r>
      <w:proofErr w:type="spellEnd"/>
      <w:r w:rsidRPr="008A1C24">
        <w:rPr>
          <w:sz w:val="28"/>
          <w:szCs w:val="28"/>
          <w:lang w:val="uk-UA"/>
        </w:rPr>
        <w:t xml:space="preserve">. – </w:t>
      </w:r>
      <w:proofErr w:type="spellStart"/>
      <w:r w:rsidRPr="008A1C24">
        <w:rPr>
          <w:sz w:val="28"/>
          <w:szCs w:val="28"/>
          <w:lang w:val="uk-UA"/>
        </w:rPr>
        <w:t>Алматы</w:t>
      </w:r>
      <w:proofErr w:type="spellEnd"/>
      <w:r w:rsidRPr="008A1C24">
        <w:rPr>
          <w:sz w:val="28"/>
          <w:szCs w:val="28"/>
          <w:lang w:val="kk-KZ"/>
        </w:rPr>
        <w:t>.</w:t>
      </w:r>
      <w:r w:rsidRPr="008A1C24">
        <w:rPr>
          <w:sz w:val="28"/>
          <w:szCs w:val="28"/>
          <w:lang w:val="uk-UA"/>
        </w:rPr>
        <w:t xml:space="preserve"> </w:t>
      </w:r>
      <w:proofErr w:type="spellStart"/>
      <w:r w:rsidRPr="008A1C24">
        <w:rPr>
          <w:sz w:val="28"/>
          <w:szCs w:val="28"/>
          <w:lang w:val="uk-UA"/>
        </w:rPr>
        <w:t>“Санат”</w:t>
      </w:r>
      <w:proofErr w:type="spellEnd"/>
      <w:r w:rsidRPr="008A1C24">
        <w:rPr>
          <w:sz w:val="28"/>
          <w:szCs w:val="28"/>
          <w:lang w:val="kk-KZ"/>
        </w:rPr>
        <w:t xml:space="preserve">, </w:t>
      </w:r>
      <w:r w:rsidRPr="008A1C24">
        <w:rPr>
          <w:sz w:val="28"/>
          <w:szCs w:val="28"/>
          <w:lang w:val="uk-UA"/>
        </w:rPr>
        <w:t xml:space="preserve"> 2000.</w:t>
      </w:r>
    </w:p>
    <w:p w:rsidR="008A1C24" w:rsidRPr="008A1C24" w:rsidRDefault="008A1C24" w:rsidP="008A1C24">
      <w:pPr>
        <w:pStyle w:val="3"/>
        <w:numPr>
          <w:ilvl w:val="0"/>
          <w:numId w:val="5"/>
        </w:numPr>
        <w:suppressLineNumbers/>
        <w:autoSpaceDE/>
        <w:autoSpaceDN/>
        <w:spacing w:after="0"/>
        <w:ind w:left="0" w:firstLine="142"/>
        <w:jc w:val="both"/>
        <w:rPr>
          <w:sz w:val="28"/>
          <w:szCs w:val="28"/>
          <w:lang w:val="kk-KZ"/>
        </w:rPr>
      </w:pPr>
      <w:r w:rsidRPr="008A1C24">
        <w:rPr>
          <w:sz w:val="28"/>
          <w:szCs w:val="28"/>
          <w:lang w:val="kk-KZ"/>
        </w:rPr>
        <w:t>Әбенбаев  С. Тәрбие теориясы мен әдістемесі. – Алматы. “Дарын”, 2004. – 350 б.</w:t>
      </w:r>
    </w:p>
    <w:p w:rsidR="008A1C24" w:rsidRPr="008A1C24" w:rsidRDefault="008A1C24" w:rsidP="008A1C24">
      <w:pPr>
        <w:pStyle w:val="3"/>
        <w:numPr>
          <w:ilvl w:val="0"/>
          <w:numId w:val="5"/>
        </w:numPr>
        <w:suppressLineNumbers/>
        <w:autoSpaceDE/>
        <w:autoSpaceDN/>
        <w:spacing w:after="0"/>
        <w:ind w:left="0" w:firstLine="142"/>
        <w:jc w:val="both"/>
        <w:rPr>
          <w:b/>
          <w:sz w:val="28"/>
          <w:szCs w:val="28"/>
          <w:lang w:val="kk-KZ"/>
        </w:rPr>
      </w:pPr>
      <w:r w:rsidRPr="008A1C24">
        <w:rPr>
          <w:sz w:val="28"/>
          <w:szCs w:val="28"/>
          <w:lang w:val="kk-KZ"/>
        </w:rPr>
        <w:t>Педагогика. Сластенин В.А., Исаев И.Ф., Шиянов Е.Н. - М.: Академа, 2003.</w:t>
      </w:r>
    </w:p>
    <w:p w:rsidR="008A1C24" w:rsidRPr="00B0670E" w:rsidRDefault="008A1C24" w:rsidP="008A1C24">
      <w:pPr>
        <w:pStyle w:val="3"/>
        <w:numPr>
          <w:ilvl w:val="0"/>
          <w:numId w:val="5"/>
        </w:numPr>
        <w:suppressLineNumbers/>
        <w:autoSpaceDE/>
        <w:autoSpaceDN/>
        <w:spacing w:after="0"/>
        <w:ind w:left="0" w:firstLine="142"/>
        <w:jc w:val="both"/>
        <w:rPr>
          <w:rStyle w:val="20"/>
          <w:rFonts w:eastAsia="Calibri"/>
          <w:bCs w:val="0"/>
          <w:sz w:val="28"/>
          <w:szCs w:val="28"/>
          <w:lang w:val="kk-KZ"/>
        </w:rPr>
      </w:pPr>
      <w:r w:rsidRPr="008A1C24">
        <w:rPr>
          <w:sz w:val="28"/>
          <w:szCs w:val="28"/>
          <w:lang w:val="kk-KZ"/>
        </w:rPr>
        <w:t>Тәжібаева С.Ғ. Болашақ ұстаздарды оқушыларға адамгершілік тәрбие беруге дайындау. – Алматы, 2000</w:t>
      </w:r>
      <w:r w:rsidRPr="00957719">
        <w:rPr>
          <w:sz w:val="28"/>
          <w:szCs w:val="28"/>
          <w:lang w:val="kk-KZ"/>
        </w:rPr>
        <w:t>.</w:t>
      </w:r>
    </w:p>
    <w:p w:rsidR="008A1C24" w:rsidRPr="00424919" w:rsidRDefault="008A1C24" w:rsidP="008A1C24">
      <w:pPr>
        <w:pStyle w:val="a8"/>
        <w:suppressLineNumbers/>
        <w:spacing w:after="0" w:line="240" w:lineRule="auto"/>
        <w:ind w:left="-360"/>
        <w:jc w:val="both"/>
        <w:rPr>
          <w:rFonts w:ascii="Times New Roman" w:hAnsi="Times New Roman"/>
          <w:sz w:val="28"/>
          <w:szCs w:val="28"/>
          <w:lang w:val="kk-KZ"/>
        </w:rPr>
      </w:pPr>
    </w:p>
    <w:p w:rsidR="00C56281" w:rsidRPr="00536A35" w:rsidRDefault="00C56281" w:rsidP="00C56281">
      <w:pPr>
        <w:spacing w:before="1" w:line="240" w:lineRule="auto"/>
        <w:ind w:left="222"/>
        <w:rPr>
          <w:rFonts w:ascii="Times New Roman" w:eastAsia="Times New Roman" w:hAnsi="Times New Roman" w:cs="Times New Roman"/>
          <w:b/>
          <w:sz w:val="24"/>
          <w:szCs w:val="24"/>
          <w:lang w:val="kk-KZ"/>
        </w:rPr>
      </w:pPr>
      <w:r w:rsidRPr="00D2660E">
        <w:rPr>
          <w:rFonts w:ascii="Times New Roman" w:hAnsi="Times New Roman" w:cs="Times New Roman"/>
          <w:b/>
          <w:color w:val="4F81BC"/>
          <w:sz w:val="24"/>
          <w:szCs w:val="24"/>
          <w:lang w:val="kk-KZ"/>
        </w:rPr>
        <w:t>Емтиханға</w:t>
      </w:r>
      <w:r>
        <w:rPr>
          <w:rFonts w:ascii="Times New Roman" w:hAnsi="Times New Roman" w:cs="Times New Roman"/>
          <w:b/>
          <w:color w:val="4F81BC"/>
          <w:sz w:val="24"/>
          <w:szCs w:val="24"/>
          <w:lang w:val="kk-KZ"/>
        </w:rPr>
        <w:t xml:space="preserve"> </w:t>
      </w:r>
      <w:r w:rsidRPr="00D2660E">
        <w:rPr>
          <w:rFonts w:ascii="Times New Roman" w:hAnsi="Times New Roman" w:cs="Times New Roman"/>
          <w:b/>
          <w:color w:val="4F81BC"/>
          <w:sz w:val="24"/>
          <w:szCs w:val="24"/>
          <w:lang w:val="kk-KZ"/>
        </w:rPr>
        <w:t>дайындығын</w:t>
      </w:r>
      <w:r>
        <w:rPr>
          <w:rFonts w:ascii="Times New Roman" w:hAnsi="Times New Roman" w:cs="Times New Roman"/>
          <w:b/>
          <w:color w:val="4F81BC"/>
          <w:sz w:val="24"/>
          <w:szCs w:val="24"/>
          <w:lang w:val="kk-KZ"/>
        </w:rPr>
        <w:t xml:space="preserve"> </w:t>
      </w:r>
      <w:r w:rsidRPr="00D2660E">
        <w:rPr>
          <w:rFonts w:ascii="Times New Roman" w:hAnsi="Times New Roman" w:cs="Times New Roman"/>
          <w:b/>
          <w:color w:val="4F81BC"/>
          <w:sz w:val="24"/>
          <w:szCs w:val="24"/>
          <w:lang w:val="kk-KZ"/>
        </w:rPr>
        <w:t>бағалау,</w:t>
      </w:r>
      <w:r>
        <w:rPr>
          <w:rFonts w:ascii="Times New Roman" w:hAnsi="Times New Roman" w:cs="Times New Roman"/>
          <w:b/>
          <w:color w:val="4F81BC"/>
          <w:sz w:val="24"/>
          <w:szCs w:val="24"/>
          <w:lang w:val="kk-KZ"/>
        </w:rPr>
        <w:t xml:space="preserve"> </w:t>
      </w:r>
      <w:r w:rsidRPr="00D2660E">
        <w:rPr>
          <w:rFonts w:ascii="Times New Roman" w:hAnsi="Times New Roman" w:cs="Times New Roman"/>
          <w:b/>
          <w:color w:val="4F81BC"/>
          <w:sz w:val="24"/>
          <w:szCs w:val="24"/>
          <w:lang w:val="kk-KZ"/>
        </w:rPr>
        <w:t>оқытунәтижесі:</w:t>
      </w:r>
      <w:r w:rsidRPr="0082389E">
        <w:rPr>
          <w:b/>
          <w:sz w:val="24"/>
          <w:szCs w:val="24"/>
          <w:lang w:val="kk-KZ"/>
        </w:rPr>
        <w:t xml:space="preserve"> </w:t>
      </w:r>
      <w:r>
        <w:rPr>
          <w:rFonts w:ascii="Times New Roman" w:eastAsia="Calibri" w:hAnsi="Times New Roman" w:cs="Times New Roman"/>
          <w:b/>
          <w:sz w:val="24"/>
          <w:szCs w:val="24"/>
          <w:lang w:val="kk-KZ"/>
        </w:rPr>
        <w:t xml:space="preserve">Баға қою өлшемдері. </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2"/>
        <w:gridCol w:w="7088"/>
      </w:tblGrid>
      <w:tr w:rsidR="00C56281" w:rsidTr="00233BD3">
        <w:trPr>
          <w:trHeight w:val="270"/>
        </w:trPr>
        <w:tc>
          <w:tcPr>
            <w:tcW w:w="3261"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center"/>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Балл</w:t>
            </w:r>
          </w:p>
        </w:tc>
        <w:tc>
          <w:tcPr>
            <w:tcW w:w="7087"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center"/>
              <w:rPr>
                <w:rFonts w:ascii="Times New Roman" w:eastAsia="Calibri" w:hAnsi="Times New Roman" w:cs="Times New Roman"/>
                <w:b/>
                <w:sz w:val="24"/>
                <w:szCs w:val="24"/>
                <w:lang w:val="kk-KZ" w:eastAsia="en-US"/>
              </w:rPr>
            </w:pPr>
            <w:r>
              <w:rPr>
                <w:rFonts w:ascii="Times New Roman" w:hAnsi="Times New Roman" w:cs="Times New Roman"/>
                <w:b/>
                <w:sz w:val="24"/>
                <w:szCs w:val="24"/>
                <w:lang w:val="kk-KZ"/>
              </w:rPr>
              <w:t>Ж</w:t>
            </w:r>
            <w:r>
              <w:rPr>
                <w:rFonts w:ascii="Times New Roman" w:eastAsia="Calibri" w:hAnsi="Times New Roman" w:cs="Times New Roman"/>
                <w:b/>
                <w:sz w:val="24"/>
                <w:szCs w:val="24"/>
                <w:lang w:val="kk-KZ"/>
              </w:rPr>
              <w:t>ауап мазмұны</w:t>
            </w:r>
          </w:p>
        </w:tc>
      </w:tr>
      <w:tr w:rsidR="00C56281" w:rsidTr="00233BD3">
        <w:trPr>
          <w:trHeight w:val="1095"/>
        </w:trPr>
        <w:tc>
          <w:tcPr>
            <w:tcW w:w="3261" w:type="dxa"/>
            <w:tcBorders>
              <w:top w:val="single" w:sz="4" w:space="0" w:color="auto"/>
              <w:left w:val="single" w:sz="4" w:space="0" w:color="auto"/>
              <w:bottom w:val="single" w:sz="4" w:space="0" w:color="auto"/>
              <w:right w:val="single" w:sz="4" w:space="0" w:color="auto"/>
            </w:tcBorders>
          </w:tcPr>
          <w:p w:rsidR="00C56281" w:rsidRDefault="00C56281" w:rsidP="00233BD3">
            <w:pPr>
              <w:tabs>
                <w:tab w:val="left" w:pos="0"/>
              </w:tabs>
              <w:spacing w:after="0" w:line="240" w:lineRule="auto"/>
              <w:rPr>
                <w:rFonts w:ascii="Times New Roman" w:eastAsia="Calibri" w:hAnsi="Times New Roman" w:cs="Times New Roman"/>
                <w:sz w:val="24"/>
                <w:szCs w:val="24"/>
                <w:lang w:val="kk-KZ" w:eastAsia="en-US"/>
              </w:rPr>
            </w:pP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 xml:space="preserve">95-100 </w:t>
            </w:r>
            <w:r>
              <w:rPr>
                <w:rFonts w:ascii="Times New Roman" w:eastAsia="Calibri" w:hAnsi="Times New Roman" w:cs="Times New Roman"/>
                <w:sz w:val="24"/>
                <w:szCs w:val="24"/>
                <w:lang w:val="en-US"/>
              </w:rPr>
              <w:t>(A)</w:t>
            </w: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90-94</w:t>
            </w:r>
            <w:r>
              <w:rPr>
                <w:rFonts w:ascii="Times New Roman" w:eastAsia="Calibri" w:hAnsi="Times New Roman" w:cs="Times New Roman"/>
                <w:sz w:val="24"/>
                <w:szCs w:val="24"/>
                <w:lang w:val="en-US"/>
              </w:rPr>
              <w:t xml:space="preserve">   (A-)</w:t>
            </w:r>
          </w:p>
          <w:p w:rsidR="00C56281" w:rsidRDefault="00C56281" w:rsidP="00233BD3">
            <w:pPr>
              <w:tabs>
                <w:tab w:val="left" w:pos="0"/>
              </w:tabs>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Өте жақсы</w:t>
            </w:r>
          </w:p>
        </w:tc>
        <w:tc>
          <w:tcPr>
            <w:tcW w:w="7087"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1.</w:t>
            </w:r>
            <w:r>
              <w:rPr>
                <w:rFonts w:ascii="Times New Roman" w:eastAsia="Calibri" w:hAnsi="Times New Roman" w:cs="Times New Roman"/>
                <w:sz w:val="24"/>
                <w:szCs w:val="24"/>
                <w:lang w:val="kk-KZ"/>
              </w:rPr>
              <w:t xml:space="preserve">Емтихан сұрақтарына берілген жауап теориялық тұрғыдан нақты, толық жазылған.    </w:t>
            </w:r>
          </w:p>
          <w:p w:rsidR="00C56281" w:rsidRDefault="00C56281" w:rsidP="00233BD3">
            <w:pPr>
              <w:tabs>
                <w:tab w:val="left" w:pos="0"/>
              </w:tabs>
              <w:spacing w:after="0" w:line="240" w:lineRule="auto"/>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2. Жауаптың </w:t>
            </w:r>
            <w:r>
              <w:rPr>
                <w:rFonts w:ascii="Times New Roman" w:eastAsia="Calibri" w:hAnsi="Times New Roman" w:cs="Times New Roman"/>
                <w:sz w:val="24"/>
                <w:szCs w:val="24"/>
                <w:lang w:val="kk-KZ"/>
              </w:rPr>
              <w:t>мазмұны  өзін-өзі тану   туралы   дұрыс  мәлімет береді, практикалық ерекшеліктері сипа</w:t>
            </w:r>
            <w:r>
              <w:rPr>
                <w:rFonts w:ascii="Times New Roman" w:hAnsi="Times New Roman" w:cs="Times New Roman"/>
                <w:sz w:val="24"/>
                <w:szCs w:val="24"/>
                <w:lang w:val="kk-KZ"/>
              </w:rPr>
              <w:t>тталған және толық шешілген.</w:t>
            </w:r>
          </w:p>
          <w:p w:rsidR="00C56281" w:rsidRDefault="00C56281" w:rsidP="00233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3.1-2 блок</w:t>
            </w:r>
            <w:r>
              <w:rPr>
                <w:rFonts w:ascii="Times New Roman" w:eastAsia="Calibri" w:hAnsi="Times New Roman" w:cs="Times New Roman"/>
                <w:sz w:val="24"/>
                <w:szCs w:val="24"/>
                <w:lang w:val="kk-KZ"/>
              </w:rPr>
              <w:t xml:space="preserve"> жауаптары </w:t>
            </w:r>
            <w:r>
              <w:rPr>
                <w:rFonts w:ascii="Times New Roman" w:hAnsi="Times New Roman" w:cs="Times New Roman"/>
                <w:sz w:val="24"/>
                <w:szCs w:val="24"/>
                <w:lang w:val="kk-KZ"/>
              </w:rPr>
              <w:t xml:space="preserve">теориялық </w:t>
            </w:r>
            <w:r>
              <w:rPr>
                <w:rFonts w:ascii="Times New Roman" w:eastAsia="Calibri" w:hAnsi="Times New Roman" w:cs="Times New Roman"/>
                <w:sz w:val="24"/>
                <w:szCs w:val="24"/>
                <w:lang w:val="kk-KZ"/>
              </w:rPr>
              <w:t>материал</w:t>
            </w:r>
            <w:r>
              <w:rPr>
                <w:rFonts w:ascii="Times New Roman" w:hAnsi="Times New Roman" w:cs="Times New Roman"/>
                <w:sz w:val="24"/>
                <w:szCs w:val="24"/>
                <w:lang w:val="kk-KZ"/>
              </w:rPr>
              <w:t>дар</w:t>
            </w:r>
            <w:r>
              <w:rPr>
                <w:rFonts w:ascii="Times New Roman" w:eastAsia="Calibri" w:hAnsi="Times New Roman" w:cs="Times New Roman"/>
                <w:sz w:val="24"/>
                <w:szCs w:val="24"/>
                <w:lang w:val="kk-KZ"/>
              </w:rPr>
              <w:t>ды жақсы игергендігін білдіреді.</w:t>
            </w:r>
          </w:p>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4. Шығармашылық жұмыста қабілеттілігі көрінеді.</w:t>
            </w:r>
          </w:p>
        </w:tc>
      </w:tr>
      <w:tr w:rsidR="00C56281" w:rsidRPr="00C56281" w:rsidTr="00233BD3">
        <w:trPr>
          <w:trHeight w:val="1095"/>
        </w:trPr>
        <w:tc>
          <w:tcPr>
            <w:tcW w:w="3261"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kk-KZ"/>
              </w:rPr>
              <w:t xml:space="preserve"> 85-89</w:t>
            </w:r>
            <w:r>
              <w:rPr>
                <w:rFonts w:ascii="Times New Roman" w:eastAsia="Calibri" w:hAnsi="Times New Roman" w:cs="Times New Roman"/>
                <w:sz w:val="24"/>
                <w:szCs w:val="24"/>
                <w:lang w:val="en-US"/>
              </w:rPr>
              <w:t xml:space="preserve">  (B+)</w:t>
            </w: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80-84</w:t>
            </w:r>
            <w:r>
              <w:rPr>
                <w:rFonts w:ascii="Times New Roman" w:eastAsia="Calibri" w:hAnsi="Times New Roman" w:cs="Times New Roman"/>
                <w:sz w:val="24"/>
                <w:szCs w:val="24"/>
                <w:lang w:val="en-US"/>
              </w:rPr>
              <w:t xml:space="preserve">   (B)</w:t>
            </w: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75-79</w:t>
            </w:r>
            <w:r>
              <w:rPr>
                <w:rFonts w:ascii="Times New Roman" w:eastAsia="Calibri" w:hAnsi="Times New Roman" w:cs="Times New Roman"/>
                <w:sz w:val="24"/>
                <w:szCs w:val="24"/>
                <w:lang w:val="en-US"/>
              </w:rPr>
              <w:t xml:space="preserve">   ( B-)</w:t>
            </w: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70-74</w:t>
            </w:r>
            <w:r>
              <w:rPr>
                <w:rFonts w:ascii="Times New Roman" w:eastAsia="Calibri" w:hAnsi="Times New Roman" w:cs="Times New Roman"/>
                <w:sz w:val="24"/>
                <w:szCs w:val="24"/>
                <w:lang w:val="en-US"/>
              </w:rPr>
              <w:t xml:space="preserve">   (C+)</w:t>
            </w:r>
          </w:p>
          <w:p w:rsidR="00C56281" w:rsidRDefault="00C56281" w:rsidP="00233BD3">
            <w:pPr>
              <w:tabs>
                <w:tab w:val="left" w:pos="0"/>
              </w:tabs>
              <w:spacing w:after="0" w:line="240"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kk-KZ"/>
              </w:rPr>
              <w:t>Жақсы</w:t>
            </w:r>
          </w:p>
        </w:tc>
        <w:tc>
          <w:tcPr>
            <w:tcW w:w="7087"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1.</w:t>
            </w:r>
            <w:r>
              <w:rPr>
                <w:rFonts w:ascii="Times New Roman" w:eastAsia="Calibri" w:hAnsi="Times New Roman" w:cs="Times New Roman"/>
                <w:sz w:val="24"/>
                <w:szCs w:val="24"/>
                <w:lang w:val="kk-KZ"/>
              </w:rPr>
              <w:t xml:space="preserve"> Емтихан сұрақтарына   берілген жауап  тақырыптың мазмұнына қойылатын   талаптарға сай  келеді. </w:t>
            </w:r>
          </w:p>
          <w:p w:rsidR="00C56281" w:rsidRDefault="00C56281" w:rsidP="00233BD3">
            <w:pPr>
              <w:tabs>
                <w:tab w:val="left" w:pos="0"/>
              </w:tabs>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2. </w:t>
            </w:r>
            <w:r>
              <w:rPr>
                <w:rFonts w:ascii="Times New Roman" w:eastAsia="Calibri" w:hAnsi="Times New Roman" w:cs="Times New Roman"/>
                <w:sz w:val="24"/>
                <w:szCs w:val="24"/>
                <w:lang w:val="kk-KZ"/>
              </w:rPr>
              <w:t xml:space="preserve">Мазмұнында  ашылмай қалған аспектілер бар. </w:t>
            </w:r>
          </w:p>
          <w:p w:rsidR="00C56281" w:rsidRDefault="00C56281" w:rsidP="00233BD3">
            <w:pPr>
              <w:tabs>
                <w:tab w:val="left" w:pos="0"/>
              </w:tabs>
              <w:spacing w:after="0" w:line="240" w:lineRule="auto"/>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eastAsia="Calibri" w:hAnsi="Times New Roman" w:cs="Times New Roman"/>
                <w:sz w:val="24"/>
                <w:szCs w:val="24"/>
                <w:lang w:val="kk-KZ"/>
              </w:rPr>
              <w:t>Практикалық ерекшеліктері толық сипатталмаған.</w:t>
            </w:r>
          </w:p>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 xml:space="preserve">4.1-2 блок </w:t>
            </w:r>
            <w:r>
              <w:rPr>
                <w:rFonts w:ascii="Times New Roman" w:eastAsia="Calibri" w:hAnsi="Times New Roman" w:cs="Times New Roman"/>
                <w:sz w:val="24"/>
                <w:szCs w:val="24"/>
                <w:lang w:val="kk-KZ"/>
              </w:rPr>
              <w:t xml:space="preserve">жауаптары </w:t>
            </w:r>
            <w:r>
              <w:rPr>
                <w:rFonts w:ascii="Times New Roman" w:hAnsi="Times New Roman" w:cs="Times New Roman"/>
                <w:sz w:val="24"/>
                <w:szCs w:val="24"/>
                <w:lang w:val="kk-KZ"/>
              </w:rPr>
              <w:t xml:space="preserve">теориялық </w:t>
            </w:r>
            <w:r>
              <w:rPr>
                <w:rFonts w:ascii="Times New Roman" w:eastAsia="Calibri" w:hAnsi="Times New Roman" w:cs="Times New Roman"/>
                <w:sz w:val="24"/>
                <w:szCs w:val="24"/>
                <w:lang w:val="kk-KZ"/>
              </w:rPr>
              <w:t>материалды 80% игергендігін білдіреді.</w:t>
            </w:r>
          </w:p>
        </w:tc>
      </w:tr>
      <w:tr w:rsidR="00C56281" w:rsidRPr="00C56281" w:rsidTr="00233BD3">
        <w:trPr>
          <w:trHeight w:val="415"/>
        </w:trPr>
        <w:tc>
          <w:tcPr>
            <w:tcW w:w="3261"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 65-69  (C)</w:t>
            </w:r>
          </w:p>
          <w:p w:rsidR="00C56281" w:rsidRDefault="00C56281" w:rsidP="00233BD3">
            <w:pPr>
              <w:tabs>
                <w:tab w:val="left" w:pos="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60-64  ( C-)</w:t>
            </w:r>
          </w:p>
          <w:p w:rsidR="00C56281" w:rsidRDefault="00C56281" w:rsidP="00233BD3">
            <w:pPr>
              <w:tabs>
                <w:tab w:val="left" w:pos="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55-59  ( D+)</w:t>
            </w:r>
          </w:p>
          <w:p w:rsidR="00C56281" w:rsidRDefault="00C56281" w:rsidP="00233BD3">
            <w:pPr>
              <w:tabs>
                <w:tab w:val="left" w:pos="0"/>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50-54  ( D)</w:t>
            </w:r>
          </w:p>
          <w:p w:rsidR="00C56281" w:rsidRDefault="00C56281" w:rsidP="00233BD3">
            <w:pPr>
              <w:tabs>
                <w:tab w:val="left" w:pos="0"/>
              </w:tabs>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(Қанағаттанарлық)</w:t>
            </w:r>
          </w:p>
        </w:tc>
        <w:tc>
          <w:tcPr>
            <w:tcW w:w="7087"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lastRenderedPageBreak/>
              <w:t xml:space="preserve">1. </w:t>
            </w:r>
            <w:r>
              <w:rPr>
                <w:rFonts w:ascii="Times New Roman" w:eastAsia="Calibri" w:hAnsi="Times New Roman" w:cs="Times New Roman"/>
                <w:sz w:val="24"/>
                <w:szCs w:val="24"/>
                <w:lang w:val="kk-KZ"/>
              </w:rPr>
              <w:t xml:space="preserve">Жұмыс орындалған, бірақ мазмұны толық ашылмаған. </w:t>
            </w:r>
          </w:p>
          <w:p w:rsidR="00C56281" w:rsidRDefault="00C56281" w:rsidP="00233BD3">
            <w:pPr>
              <w:tabs>
                <w:tab w:val="left" w:pos="0"/>
              </w:tabs>
              <w:spacing w:after="0" w:line="240" w:lineRule="auto"/>
              <w:jc w:val="both"/>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 xml:space="preserve">2. </w:t>
            </w:r>
            <w:r>
              <w:rPr>
                <w:rFonts w:ascii="Times New Roman" w:eastAsia="Calibri" w:hAnsi="Times New Roman" w:cs="Times New Roman"/>
                <w:sz w:val="24"/>
                <w:szCs w:val="24"/>
                <w:lang w:val="kk-KZ"/>
              </w:rPr>
              <w:t xml:space="preserve">Практикалық ерекшеліктері сипатталмаған. </w:t>
            </w:r>
          </w:p>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lastRenderedPageBreak/>
              <w:t>3.</w:t>
            </w:r>
            <w:r>
              <w:rPr>
                <w:rFonts w:ascii="Times New Roman" w:eastAsia="Calibri" w:hAnsi="Times New Roman" w:cs="Times New Roman"/>
                <w:sz w:val="24"/>
                <w:szCs w:val="24"/>
                <w:lang w:val="kk-KZ"/>
              </w:rPr>
              <w:t xml:space="preserve"> Жауаптары қысқа,  қосымша </w:t>
            </w:r>
            <w:r>
              <w:rPr>
                <w:rFonts w:ascii="Times New Roman" w:hAnsi="Times New Roman" w:cs="Times New Roman"/>
                <w:sz w:val="24"/>
                <w:szCs w:val="24"/>
                <w:lang w:val="kk-KZ"/>
              </w:rPr>
              <w:t xml:space="preserve">жүйелілікті , ақпараттың  қисындылығын </w:t>
            </w:r>
            <w:r>
              <w:rPr>
                <w:rFonts w:ascii="Times New Roman" w:eastAsia="Calibri" w:hAnsi="Times New Roman" w:cs="Times New Roman"/>
                <w:sz w:val="24"/>
                <w:szCs w:val="24"/>
                <w:lang w:val="kk-KZ"/>
              </w:rPr>
              <w:t>талап етеді.</w:t>
            </w:r>
          </w:p>
        </w:tc>
      </w:tr>
      <w:tr w:rsidR="00C56281" w:rsidRPr="00C56281" w:rsidTr="00233BD3">
        <w:trPr>
          <w:trHeight w:val="285"/>
        </w:trPr>
        <w:tc>
          <w:tcPr>
            <w:tcW w:w="3261" w:type="dxa"/>
            <w:tcBorders>
              <w:top w:val="single" w:sz="4" w:space="0" w:color="auto"/>
              <w:left w:val="single" w:sz="4" w:space="0" w:color="auto"/>
              <w:bottom w:val="single" w:sz="4" w:space="0" w:color="auto"/>
              <w:right w:val="single" w:sz="4" w:space="0" w:color="auto"/>
            </w:tcBorders>
          </w:tcPr>
          <w:p w:rsidR="00C56281" w:rsidRDefault="00C56281" w:rsidP="00233BD3">
            <w:pPr>
              <w:tabs>
                <w:tab w:val="left" w:pos="0"/>
              </w:tabs>
              <w:spacing w:after="0" w:line="240" w:lineRule="auto"/>
              <w:rPr>
                <w:rFonts w:ascii="Times New Roman" w:eastAsia="Calibri" w:hAnsi="Times New Roman" w:cs="Times New Roman"/>
                <w:sz w:val="24"/>
                <w:szCs w:val="24"/>
                <w:lang w:val="kk-KZ" w:eastAsia="en-US"/>
              </w:rPr>
            </w:pP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25-49</w:t>
            </w:r>
            <w:r>
              <w:rPr>
                <w:rFonts w:ascii="Times New Roman" w:eastAsia="Calibri" w:hAnsi="Times New Roman" w:cs="Times New Roman"/>
                <w:sz w:val="24"/>
                <w:szCs w:val="24"/>
                <w:lang w:val="en-US"/>
              </w:rPr>
              <w:t xml:space="preserve"> (FX)</w:t>
            </w:r>
          </w:p>
          <w:p w:rsidR="00C56281" w:rsidRDefault="00C56281" w:rsidP="00233BD3">
            <w:pPr>
              <w:tabs>
                <w:tab w:val="left" w:pos="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0-24</w:t>
            </w:r>
            <w:r>
              <w:rPr>
                <w:rFonts w:ascii="Times New Roman" w:eastAsia="Calibri" w:hAnsi="Times New Roman" w:cs="Times New Roman"/>
                <w:sz w:val="24"/>
                <w:szCs w:val="24"/>
                <w:lang w:val="en-US"/>
              </w:rPr>
              <w:t xml:space="preserve">    (F)</w:t>
            </w:r>
          </w:p>
          <w:p w:rsidR="00C56281" w:rsidRDefault="00C56281" w:rsidP="00233BD3">
            <w:pPr>
              <w:tabs>
                <w:tab w:val="left" w:pos="0"/>
              </w:tabs>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rPr>
              <w:t xml:space="preserve">(Қанағаттанарлықсыз) </w:t>
            </w:r>
          </w:p>
        </w:tc>
        <w:tc>
          <w:tcPr>
            <w:tcW w:w="7087" w:type="dxa"/>
            <w:tcBorders>
              <w:top w:val="single" w:sz="4" w:space="0" w:color="auto"/>
              <w:left w:val="single" w:sz="4" w:space="0" w:color="auto"/>
              <w:bottom w:val="single" w:sz="4" w:space="0" w:color="auto"/>
              <w:right w:val="single" w:sz="4" w:space="0" w:color="auto"/>
            </w:tcBorders>
            <w:hideMark/>
          </w:tcPr>
          <w:p w:rsidR="00C56281" w:rsidRDefault="00C56281" w:rsidP="00233BD3">
            <w:pPr>
              <w:tabs>
                <w:tab w:val="left" w:pos="0"/>
              </w:tabs>
              <w:spacing w:after="0" w:line="240" w:lineRule="auto"/>
              <w:jc w:val="both"/>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 xml:space="preserve">1. Емтихан сқрақтары бағдарламаға сәйкес емес. </w:t>
            </w:r>
            <w:r>
              <w:rPr>
                <w:rFonts w:ascii="Times New Roman" w:eastAsia="Calibri" w:hAnsi="Times New Roman" w:cs="Times New Roman"/>
                <w:sz w:val="24"/>
                <w:szCs w:val="24"/>
                <w:lang w:val="kk-KZ"/>
              </w:rPr>
              <w:t xml:space="preserve">Жұмыс  мүлде орындалмаған, </w:t>
            </w:r>
            <w:r>
              <w:rPr>
                <w:rFonts w:ascii="Times New Roman" w:hAnsi="Times New Roman" w:cs="Times New Roman"/>
                <w:sz w:val="24"/>
                <w:szCs w:val="24"/>
                <w:lang w:val="kk-KZ"/>
              </w:rPr>
              <w:t xml:space="preserve">теориялық қателер  </w:t>
            </w:r>
            <w:r>
              <w:rPr>
                <w:rFonts w:ascii="Times New Roman" w:eastAsia="Calibri" w:hAnsi="Times New Roman" w:cs="Times New Roman"/>
                <w:sz w:val="24"/>
                <w:szCs w:val="24"/>
                <w:lang w:val="kk-KZ"/>
              </w:rPr>
              <w:t>кездеседі.</w:t>
            </w:r>
          </w:p>
          <w:p w:rsidR="00C56281" w:rsidRDefault="00C56281" w:rsidP="00233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Практикалық жауап мүлде жоқ.</w:t>
            </w:r>
          </w:p>
          <w:p w:rsidR="00C56281" w:rsidRDefault="00C56281" w:rsidP="00233BD3">
            <w:pPr>
              <w:tabs>
                <w:tab w:val="left" w:pos="0"/>
              </w:tabs>
              <w:spacing w:after="0" w:line="240" w:lineRule="auto"/>
              <w:jc w:val="both"/>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3. Жауапта грамматикалық,терминологиялық қателер бар, логикалық  жүйелілік  бұзылған.</w:t>
            </w:r>
          </w:p>
        </w:tc>
      </w:tr>
    </w:tbl>
    <w:p w:rsidR="00C56281" w:rsidRPr="00D2660E" w:rsidRDefault="00C56281" w:rsidP="00C56281">
      <w:pPr>
        <w:rPr>
          <w:lang w:val="kk-KZ"/>
        </w:rPr>
      </w:pPr>
    </w:p>
    <w:p w:rsidR="00C56281" w:rsidRPr="00014D61" w:rsidRDefault="00C56281" w:rsidP="00C56281">
      <w:pPr>
        <w:spacing w:after="0" w:line="240" w:lineRule="auto"/>
        <w:jc w:val="both"/>
        <w:rPr>
          <w:rFonts w:ascii="Times New Roman" w:hAnsi="Times New Roman" w:cs="Times New Roman"/>
          <w:sz w:val="24"/>
          <w:szCs w:val="24"/>
          <w:lang w:val="kk-KZ"/>
        </w:rPr>
      </w:pPr>
    </w:p>
    <w:p w:rsidR="00D60A38" w:rsidRPr="00C3016A" w:rsidRDefault="00D60A38">
      <w:pPr>
        <w:rPr>
          <w:lang w:val="kk-KZ"/>
        </w:rPr>
      </w:pPr>
    </w:p>
    <w:sectPr w:rsidR="00D60A38" w:rsidRPr="00C3016A" w:rsidSect="00E52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704CD"/>
    <w:multiLevelType w:val="hybridMultilevel"/>
    <w:tmpl w:val="B96284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292D37"/>
    <w:multiLevelType w:val="hybridMultilevel"/>
    <w:tmpl w:val="1BA6F194"/>
    <w:lvl w:ilvl="0" w:tplc="5978E932">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3025C9C"/>
    <w:multiLevelType w:val="hybridMultilevel"/>
    <w:tmpl w:val="0EB6AFA2"/>
    <w:lvl w:ilvl="0" w:tplc="7E1A4BFE">
      <w:start w:val="1"/>
      <w:numFmt w:val="decimal"/>
      <w:lvlText w:val="%1."/>
      <w:lvlJc w:val="left"/>
      <w:pPr>
        <w:tabs>
          <w:tab w:val="num" w:pos="405"/>
        </w:tabs>
        <w:ind w:left="405" w:hanging="360"/>
      </w:pPr>
      <w:rPr>
        <w:rFonts w:hint="default"/>
        <w:b w:val="0"/>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3">
    <w:nsid w:val="44070A0F"/>
    <w:multiLevelType w:val="hybridMultilevel"/>
    <w:tmpl w:val="B1FCBB64"/>
    <w:lvl w:ilvl="0" w:tplc="0419000F">
      <w:start w:val="18"/>
      <w:numFmt w:val="decimal"/>
      <w:lvlText w:val="%1."/>
      <w:lvlJc w:val="left"/>
      <w:pPr>
        <w:ind w:left="502"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75F7276"/>
    <w:multiLevelType w:val="hybridMultilevel"/>
    <w:tmpl w:val="AF4A4292"/>
    <w:lvl w:ilvl="0" w:tplc="FB1C21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D3C72"/>
    <w:rsid w:val="001C4E07"/>
    <w:rsid w:val="003F3357"/>
    <w:rsid w:val="006D3C72"/>
    <w:rsid w:val="008A1C24"/>
    <w:rsid w:val="00AF1AE3"/>
    <w:rsid w:val="00B8682E"/>
    <w:rsid w:val="00C3016A"/>
    <w:rsid w:val="00C56281"/>
    <w:rsid w:val="00D60A38"/>
    <w:rsid w:val="00DF3163"/>
    <w:rsid w:val="00E52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12"/>
  </w:style>
  <w:style w:type="paragraph" w:styleId="2">
    <w:name w:val="heading 2"/>
    <w:basedOn w:val="a"/>
    <w:next w:val="a"/>
    <w:link w:val="20"/>
    <w:uiPriority w:val="9"/>
    <w:unhideWhenUsed/>
    <w:qFormat/>
    <w:rsid w:val="006D3C72"/>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3C72"/>
    <w:rPr>
      <w:rFonts w:ascii="Cambria" w:eastAsia="Times New Roman" w:hAnsi="Cambria" w:cs="Times New Roman"/>
      <w:b/>
      <w:bCs/>
      <w:color w:val="4F81BD"/>
      <w:sz w:val="26"/>
      <w:szCs w:val="26"/>
      <w:lang w:eastAsia="en-US"/>
    </w:rPr>
  </w:style>
  <w:style w:type="character" w:customStyle="1" w:styleId="a3">
    <w:name w:val="Без интервала Знак"/>
    <w:link w:val="a4"/>
    <w:uiPriority w:val="1"/>
    <w:locked/>
    <w:rsid w:val="006D3C72"/>
    <w:rPr>
      <w:rFonts w:ascii="Calibri" w:eastAsia="Times New Roman" w:hAnsi="Calibri" w:cs="Times New Roman"/>
    </w:rPr>
  </w:style>
  <w:style w:type="paragraph" w:styleId="a4">
    <w:name w:val="No Spacing"/>
    <w:link w:val="a3"/>
    <w:uiPriority w:val="1"/>
    <w:qFormat/>
    <w:rsid w:val="006D3C72"/>
    <w:pPr>
      <w:spacing w:after="0" w:line="240" w:lineRule="auto"/>
    </w:pPr>
    <w:rPr>
      <w:rFonts w:ascii="Calibri" w:eastAsia="Times New Roman" w:hAnsi="Calibri" w:cs="Times New Roman"/>
    </w:rPr>
  </w:style>
  <w:style w:type="character" w:customStyle="1" w:styleId="apple-converted-space">
    <w:name w:val="apple-converted-space"/>
    <w:basedOn w:val="a0"/>
    <w:rsid w:val="006D3C72"/>
  </w:style>
  <w:style w:type="paragraph" w:styleId="a5">
    <w:name w:val="List Paragraph"/>
    <w:aliases w:val="без абзаца,List Paragraph,маркированный"/>
    <w:basedOn w:val="a"/>
    <w:link w:val="a6"/>
    <w:uiPriority w:val="99"/>
    <w:qFormat/>
    <w:rsid w:val="006D3C72"/>
    <w:pPr>
      <w:ind w:left="720"/>
      <w:contextualSpacing/>
    </w:pPr>
    <w:rPr>
      <w:rFonts w:ascii="Calibri" w:eastAsia="Calibri" w:hAnsi="Calibri" w:cs="Times New Roman"/>
      <w:sz w:val="20"/>
      <w:szCs w:val="20"/>
    </w:rPr>
  </w:style>
  <w:style w:type="character" w:customStyle="1" w:styleId="a6">
    <w:name w:val="Абзац списка Знак"/>
    <w:aliases w:val="без абзаца Знак,List Paragraph Знак,маркированный Знак"/>
    <w:link w:val="a5"/>
    <w:uiPriority w:val="99"/>
    <w:locked/>
    <w:rsid w:val="006D3C72"/>
    <w:rPr>
      <w:rFonts w:ascii="Calibri" w:eastAsia="Calibri" w:hAnsi="Calibri" w:cs="Times New Roman"/>
      <w:sz w:val="20"/>
      <w:szCs w:val="20"/>
    </w:rPr>
  </w:style>
  <w:style w:type="table" w:styleId="a7">
    <w:name w:val="Table Grid"/>
    <w:basedOn w:val="a1"/>
    <w:uiPriority w:val="59"/>
    <w:rsid w:val="006D3C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uiPriority w:val="99"/>
    <w:unhideWhenUsed/>
    <w:rsid w:val="006D3C72"/>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6D3C72"/>
    <w:rPr>
      <w:rFonts w:ascii="Times New Roman" w:eastAsia="Times New Roman" w:hAnsi="Times New Roman" w:cs="Times New Roman"/>
      <w:sz w:val="16"/>
      <w:szCs w:val="16"/>
    </w:rPr>
  </w:style>
  <w:style w:type="paragraph" w:styleId="a8">
    <w:name w:val="Body Text Indent"/>
    <w:basedOn w:val="a"/>
    <w:link w:val="a9"/>
    <w:uiPriority w:val="99"/>
    <w:unhideWhenUsed/>
    <w:rsid w:val="008A1C24"/>
    <w:pPr>
      <w:spacing w:after="120"/>
      <w:ind w:left="283"/>
    </w:pPr>
    <w:rPr>
      <w:rFonts w:ascii="Calibri" w:eastAsia="Calibri" w:hAnsi="Calibri" w:cs="Times New Roman"/>
      <w:lang w:eastAsia="en-US"/>
    </w:rPr>
  </w:style>
  <w:style w:type="character" w:customStyle="1" w:styleId="a9">
    <w:name w:val="Основной текст с отступом Знак"/>
    <w:basedOn w:val="a0"/>
    <w:link w:val="a8"/>
    <w:uiPriority w:val="99"/>
    <w:rsid w:val="008A1C24"/>
    <w:rPr>
      <w:rFonts w:ascii="Calibri" w:eastAsia="Calibri" w:hAnsi="Calibri" w:cs="Times New Roman"/>
      <w:lang w:eastAsia="en-US"/>
    </w:rPr>
  </w:style>
  <w:style w:type="paragraph" w:styleId="aa">
    <w:name w:val="Body Text"/>
    <w:basedOn w:val="a"/>
    <w:link w:val="ab"/>
    <w:uiPriority w:val="99"/>
    <w:semiHidden/>
    <w:unhideWhenUsed/>
    <w:rsid w:val="008A1C24"/>
    <w:pPr>
      <w:spacing w:after="120"/>
    </w:pPr>
    <w:rPr>
      <w:rFonts w:ascii="Calibri" w:eastAsia="Calibri" w:hAnsi="Calibri" w:cs="Times New Roman"/>
      <w:lang w:eastAsia="en-US"/>
    </w:rPr>
  </w:style>
  <w:style w:type="character" w:customStyle="1" w:styleId="ab">
    <w:name w:val="Основной текст Знак"/>
    <w:basedOn w:val="a0"/>
    <w:link w:val="aa"/>
    <w:uiPriority w:val="99"/>
    <w:semiHidden/>
    <w:rsid w:val="008A1C24"/>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543366741">
      <w:bodyDiv w:val="1"/>
      <w:marLeft w:val="0"/>
      <w:marRight w:val="0"/>
      <w:marTop w:val="0"/>
      <w:marBottom w:val="0"/>
      <w:divBdr>
        <w:top w:val="none" w:sz="0" w:space="0" w:color="auto"/>
        <w:left w:val="none" w:sz="0" w:space="0" w:color="auto"/>
        <w:bottom w:val="none" w:sz="0" w:space="0" w:color="auto"/>
        <w:right w:val="none" w:sz="0" w:space="0" w:color="auto"/>
      </w:divBdr>
    </w:div>
    <w:div w:id="1164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2022-01-19T21:14:00Z</dcterms:created>
  <dcterms:modified xsi:type="dcterms:W3CDTF">2022-01-19T21:14:00Z</dcterms:modified>
</cp:coreProperties>
</file>